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Look w:val="04A0" w:firstRow="1" w:lastRow="0" w:firstColumn="1" w:lastColumn="0" w:noHBand="0" w:noVBand="1"/>
      </w:tblPr>
      <w:tblGrid>
        <w:gridCol w:w="2660"/>
        <w:gridCol w:w="11907"/>
      </w:tblGrid>
      <w:tr w:rsidR="00CB2281" w:rsidRPr="004E7A75" w:rsidTr="00BD4410">
        <w:trPr>
          <w:trHeight w:val="567"/>
        </w:trPr>
        <w:tc>
          <w:tcPr>
            <w:tcW w:w="14567" w:type="dxa"/>
            <w:gridSpan w:val="2"/>
            <w:vAlign w:val="center"/>
          </w:tcPr>
          <w:p w:rsidR="00CB2281" w:rsidRPr="00836805" w:rsidRDefault="003B1345" w:rsidP="00703877">
            <w:pPr>
              <w:spacing w:line="276" w:lineRule="auto"/>
              <w:rPr>
                <w:rFonts w:asciiTheme="majorHAnsi" w:hAnsiTheme="majorHAnsi"/>
                <w:b/>
                <w:sz w:val="24"/>
              </w:rPr>
            </w:pPr>
            <w:r w:rsidRPr="00836805">
              <w:rPr>
                <w:rFonts w:asciiTheme="majorHAnsi" w:hAnsiTheme="majorHAnsi"/>
                <w:b/>
                <w:sz w:val="36"/>
              </w:rPr>
              <w:t>IDENTITET</w:t>
            </w:r>
          </w:p>
        </w:tc>
      </w:tr>
      <w:tr w:rsidR="00CB2281" w:rsidRPr="004E7A75" w:rsidTr="00BD4410">
        <w:trPr>
          <w:trHeight w:val="454"/>
        </w:trPr>
        <w:tc>
          <w:tcPr>
            <w:tcW w:w="14567" w:type="dxa"/>
            <w:gridSpan w:val="2"/>
            <w:vAlign w:val="center"/>
          </w:tcPr>
          <w:p w:rsidR="00CB2281" w:rsidRPr="00836805" w:rsidRDefault="00CB2281" w:rsidP="00703877">
            <w:pPr>
              <w:spacing w:line="276" w:lineRule="auto"/>
              <w:rPr>
                <w:rFonts w:asciiTheme="majorHAnsi" w:hAnsiTheme="majorHAnsi"/>
                <w:b/>
                <w:sz w:val="24"/>
              </w:rPr>
            </w:pPr>
            <w:r w:rsidRPr="00836805">
              <w:rPr>
                <w:rFonts w:asciiTheme="majorHAnsi" w:hAnsiTheme="majorHAnsi"/>
                <w:b/>
                <w:sz w:val="28"/>
              </w:rPr>
              <w:t>Overordnet årstema april 2017 – marts 2018</w:t>
            </w:r>
          </w:p>
        </w:tc>
      </w:tr>
      <w:tr w:rsidR="00CB2281" w:rsidRPr="004E7A75" w:rsidTr="00BD4410">
        <w:tc>
          <w:tcPr>
            <w:tcW w:w="2660" w:type="dxa"/>
          </w:tcPr>
          <w:p w:rsidR="005614CC" w:rsidRPr="004E7A75" w:rsidRDefault="005614CC" w:rsidP="00703877">
            <w:pPr>
              <w:spacing w:line="276" w:lineRule="auto"/>
              <w:rPr>
                <w:rFonts w:asciiTheme="majorHAnsi" w:hAnsiTheme="majorHAnsi"/>
                <w:sz w:val="24"/>
              </w:rPr>
            </w:pPr>
          </w:p>
          <w:p w:rsidR="00CB2281" w:rsidRPr="00836805" w:rsidRDefault="00CB2281" w:rsidP="00703877">
            <w:pPr>
              <w:spacing w:line="276" w:lineRule="auto"/>
              <w:rPr>
                <w:rFonts w:asciiTheme="majorHAnsi" w:hAnsiTheme="majorHAnsi"/>
                <w:b/>
                <w:sz w:val="24"/>
              </w:rPr>
            </w:pPr>
            <w:bookmarkStart w:id="0" w:name="_GoBack"/>
            <w:bookmarkEnd w:id="0"/>
            <w:r w:rsidRPr="00836805">
              <w:rPr>
                <w:rFonts w:asciiTheme="majorHAnsi" w:hAnsiTheme="majorHAnsi"/>
                <w:b/>
                <w:sz w:val="24"/>
              </w:rPr>
              <w:t>Sammenhæng / læreplanstemaer</w:t>
            </w:r>
          </w:p>
          <w:p w:rsidR="00CB2281" w:rsidRPr="00836805" w:rsidRDefault="00CB2281" w:rsidP="00703877">
            <w:pPr>
              <w:spacing w:line="276" w:lineRule="auto"/>
              <w:rPr>
                <w:rFonts w:asciiTheme="majorHAnsi" w:hAnsiTheme="majorHAnsi"/>
                <w:b/>
                <w:sz w:val="24"/>
              </w:rPr>
            </w:pPr>
          </w:p>
          <w:p w:rsidR="00F81684" w:rsidRDefault="00F81684" w:rsidP="00703877">
            <w:pPr>
              <w:spacing w:line="276" w:lineRule="auto"/>
              <w:rPr>
                <w:rFonts w:asciiTheme="majorHAnsi" w:hAnsiTheme="majorHAnsi"/>
                <w:b/>
                <w:sz w:val="24"/>
              </w:rPr>
            </w:pPr>
          </w:p>
          <w:p w:rsidR="008A5FE8" w:rsidRDefault="008A5FE8" w:rsidP="00703877">
            <w:pPr>
              <w:spacing w:line="276" w:lineRule="auto"/>
              <w:rPr>
                <w:rFonts w:asciiTheme="majorHAnsi" w:hAnsiTheme="majorHAnsi"/>
                <w:b/>
                <w:sz w:val="24"/>
              </w:rPr>
            </w:pPr>
          </w:p>
          <w:p w:rsidR="008A5FE8" w:rsidRPr="00836805" w:rsidRDefault="008A5FE8" w:rsidP="00703877">
            <w:pPr>
              <w:spacing w:line="276" w:lineRule="auto"/>
              <w:rPr>
                <w:rFonts w:asciiTheme="majorHAnsi" w:hAnsiTheme="majorHAnsi"/>
                <w:b/>
                <w:sz w:val="24"/>
              </w:rPr>
            </w:pPr>
          </w:p>
          <w:p w:rsidR="00F81684" w:rsidRDefault="00F81684" w:rsidP="00703877">
            <w:pPr>
              <w:spacing w:line="276" w:lineRule="auto"/>
              <w:rPr>
                <w:rFonts w:asciiTheme="majorHAnsi" w:hAnsiTheme="majorHAnsi"/>
                <w:b/>
                <w:sz w:val="24"/>
              </w:rPr>
            </w:pPr>
          </w:p>
          <w:p w:rsidR="0086152B" w:rsidRDefault="0086152B" w:rsidP="00703877">
            <w:pPr>
              <w:spacing w:line="276" w:lineRule="auto"/>
              <w:rPr>
                <w:rFonts w:asciiTheme="majorHAnsi" w:hAnsiTheme="majorHAnsi"/>
                <w:b/>
                <w:sz w:val="24"/>
              </w:rPr>
            </w:pPr>
          </w:p>
          <w:p w:rsidR="0086152B" w:rsidRPr="00836805" w:rsidRDefault="0086152B" w:rsidP="00703877">
            <w:pPr>
              <w:spacing w:line="276" w:lineRule="auto"/>
              <w:rPr>
                <w:rFonts w:asciiTheme="majorHAnsi" w:hAnsiTheme="majorHAnsi"/>
                <w:b/>
                <w:sz w:val="24"/>
              </w:rPr>
            </w:pPr>
          </w:p>
          <w:p w:rsidR="00CB2281" w:rsidRPr="00836805" w:rsidRDefault="00CB2281" w:rsidP="00703877">
            <w:pPr>
              <w:spacing w:line="276" w:lineRule="auto"/>
              <w:rPr>
                <w:rFonts w:asciiTheme="majorHAnsi" w:hAnsiTheme="majorHAnsi"/>
                <w:b/>
                <w:sz w:val="24"/>
              </w:rPr>
            </w:pPr>
            <w:r w:rsidRPr="00836805">
              <w:rPr>
                <w:rFonts w:asciiTheme="majorHAnsi" w:hAnsiTheme="majorHAnsi"/>
                <w:b/>
                <w:sz w:val="24"/>
              </w:rPr>
              <w:t>Undertemaer</w:t>
            </w:r>
          </w:p>
          <w:p w:rsidR="00CB2281" w:rsidRPr="004E7A75" w:rsidRDefault="00CB2281" w:rsidP="00703877">
            <w:pPr>
              <w:spacing w:line="276" w:lineRule="auto"/>
              <w:rPr>
                <w:rFonts w:asciiTheme="majorHAnsi" w:hAnsiTheme="majorHAnsi"/>
                <w:sz w:val="24"/>
              </w:rPr>
            </w:pPr>
          </w:p>
        </w:tc>
        <w:tc>
          <w:tcPr>
            <w:tcW w:w="11907" w:type="dxa"/>
          </w:tcPr>
          <w:p w:rsidR="00CB2281" w:rsidRPr="004E7A75" w:rsidRDefault="00CB2281" w:rsidP="00703877">
            <w:pPr>
              <w:spacing w:line="276" w:lineRule="auto"/>
              <w:rPr>
                <w:rFonts w:asciiTheme="majorHAnsi" w:hAnsiTheme="majorHAnsi"/>
                <w:sz w:val="24"/>
              </w:rPr>
            </w:pPr>
          </w:p>
          <w:p w:rsidR="00800CE3" w:rsidRPr="004E7A75" w:rsidRDefault="00F81684" w:rsidP="00703877">
            <w:pPr>
              <w:spacing w:line="276" w:lineRule="auto"/>
              <w:rPr>
                <w:rFonts w:asciiTheme="majorHAnsi" w:hAnsiTheme="majorHAnsi"/>
                <w:sz w:val="24"/>
              </w:rPr>
            </w:pPr>
            <w:r w:rsidRPr="004E7A75">
              <w:rPr>
                <w:rFonts w:asciiTheme="majorHAnsi" w:hAnsiTheme="majorHAnsi"/>
                <w:sz w:val="24"/>
              </w:rPr>
              <w:t xml:space="preserve">Et overordnet årstema </w:t>
            </w:r>
            <w:r w:rsidR="00021CDE">
              <w:rPr>
                <w:rFonts w:asciiTheme="majorHAnsi" w:hAnsiTheme="majorHAnsi"/>
                <w:sz w:val="24"/>
              </w:rPr>
              <w:t xml:space="preserve">sætter den ydre ramme for vores pædagogiske arbejde og </w:t>
            </w:r>
            <w:r w:rsidRPr="004E7A75">
              <w:rPr>
                <w:rFonts w:asciiTheme="majorHAnsi" w:hAnsiTheme="majorHAnsi"/>
                <w:sz w:val="24"/>
              </w:rPr>
              <w:t>giver</w:t>
            </w:r>
            <w:r w:rsidR="00021CDE">
              <w:rPr>
                <w:rFonts w:asciiTheme="majorHAnsi" w:hAnsiTheme="majorHAnsi"/>
                <w:sz w:val="24"/>
              </w:rPr>
              <w:t xml:space="preserve"> samtidig</w:t>
            </w:r>
            <w:r w:rsidRPr="004E7A75">
              <w:rPr>
                <w:rFonts w:asciiTheme="majorHAnsi" w:hAnsiTheme="majorHAnsi"/>
                <w:sz w:val="24"/>
              </w:rPr>
              <w:t xml:space="preserve"> stuerne/husene frihed til at vælge de undertemaer, der er aktuelle for dem hver især. </w:t>
            </w:r>
            <w:r w:rsidR="003B1345" w:rsidRPr="004E7A75">
              <w:rPr>
                <w:rFonts w:asciiTheme="majorHAnsi" w:hAnsiTheme="majorHAnsi"/>
                <w:sz w:val="24"/>
              </w:rPr>
              <w:t>Det overordnede årstema f</w:t>
            </w:r>
            <w:r w:rsidR="008A5FE8">
              <w:rPr>
                <w:rFonts w:asciiTheme="majorHAnsi" w:hAnsiTheme="majorHAnsi"/>
                <w:sz w:val="24"/>
              </w:rPr>
              <w:t xml:space="preserve">or Børnekompasset er IDENTITET. Det er bl.a. inspireret af </w:t>
            </w:r>
            <w:r w:rsidR="007501C5">
              <w:rPr>
                <w:rFonts w:asciiTheme="majorHAnsi" w:hAnsiTheme="majorHAnsi"/>
                <w:sz w:val="24"/>
              </w:rPr>
              <w:t xml:space="preserve">Vygotskys </w:t>
            </w:r>
            <w:r w:rsidR="0086152B">
              <w:rPr>
                <w:rFonts w:asciiTheme="majorHAnsi" w:hAnsiTheme="majorHAnsi"/>
                <w:sz w:val="24"/>
              </w:rPr>
              <w:t>læringsteori</w:t>
            </w:r>
            <w:r w:rsidR="007501C5">
              <w:rPr>
                <w:rFonts w:asciiTheme="majorHAnsi" w:hAnsiTheme="majorHAnsi"/>
                <w:sz w:val="24"/>
              </w:rPr>
              <w:t>, Dion Sommers forskning i udbyttet af tidlig læring, der viser at en helhedsorienteret pædagogik med udgangspunkt i det hele barn bl.a. styrker barnets selvkontrol, sociale adfærd og faglige færdigheder</w:t>
            </w:r>
            <w:r w:rsidR="007501C5">
              <w:rPr>
                <w:rStyle w:val="Fodnotehenvisning"/>
                <w:rFonts w:asciiTheme="majorHAnsi" w:hAnsiTheme="majorHAnsi"/>
                <w:sz w:val="24"/>
              </w:rPr>
              <w:footnoteReference w:id="1"/>
            </w:r>
            <w:r w:rsidR="007501C5">
              <w:rPr>
                <w:rFonts w:asciiTheme="majorHAnsi" w:hAnsiTheme="majorHAnsi"/>
                <w:sz w:val="24"/>
              </w:rPr>
              <w:t xml:space="preserve">, samt </w:t>
            </w:r>
            <w:r w:rsidR="008A5FE8">
              <w:rPr>
                <w:rFonts w:asciiTheme="majorHAnsi" w:hAnsiTheme="majorHAnsi"/>
                <w:sz w:val="24"/>
              </w:rPr>
              <w:t>Per Schultz Jørgensens tanker om karakterdannelse og robusthed hos børn</w:t>
            </w:r>
            <w:r w:rsidR="008A5FE8">
              <w:rPr>
                <w:rStyle w:val="Fodnotehenvisning"/>
                <w:rFonts w:asciiTheme="majorHAnsi" w:hAnsiTheme="majorHAnsi"/>
                <w:sz w:val="24"/>
              </w:rPr>
              <w:footnoteReference w:id="2"/>
            </w:r>
            <w:r w:rsidR="008A5FE8">
              <w:rPr>
                <w:rFonts w:asciiTheme="majorHAnsi" w:hAnsiTheme="majorHAnsi"/>
                <w:sz w:val="24"/>
              </w:rPr>
              <w:t>. Å</w:t>
            </w:r>
            <w:r w:rsidR="003B1345" w:rsidRPr="004E7A75">
              <w:rPr>
                <w:rFonts w:asciiTheme="majorHAnsi" w:hAnsiTheme="majorHAnsi"/>
                <w:sz w:val="24"/>
              </w:rPr>
              <w:t>rstema</w:t>
            </w:r>
            <w:r w:rsidR="008A5FE8">
              <w:rPr>
                <w:rFonts w:asciiTheme="majorHAnsi" w:hAnsiTheme="majorHAnsi"/>
                <w:sz w:val="24"/>
              </w:rPr>
              <w:t>et IDENTITET</w:t>
            </w:r>
            <w:r w:rsidR="003B1345" w:rsidRPr="004E7A75">
              <w:rPr>
                <w:rFonts w:asciiTheme="majorHAnsi" w:hAnsiTheme="majorHAnsi"/>
                <w:sz w:val="24"/>
              </w:rPr>
              <w:t xml:space="preserve"> muliggør</w:t>
            </w:r>
            <w:r w:rsidR="00021CDE">
              <w:rPr>
                <w:rFonts w:asciiTheme="majorHAnsi" w:hAnsiTheme="majorHAnsi"/>
                <w:sz w:val="24"/>
              </w:rPr>
              <w:t xml:space="preserve"> pædagogisk</w:t>
            </w:r>
            <w:r w:rsidR="003B1345" w:rsidRPr="004E7A75">
              <w:rPr>
                <w:rFonts w:asciiTheme="majorHAnsi" w:hAnsiTheme="majorHAnsi"/>
                <w:sz w:val="24"/>
              </w:rPr>
              <w:t xml:space="preserve"> arbejde ud fra hvert af læreplanstemaer</w:t>
            </w:r>
            <w:r w:rsidR="00836805">
              <w:rPr>
                <w:rFonts w:asciiTheme="majorHAnsi" w:hAnsiTheme="majorHAnsi"/>
                <w:sz w:val="24"/>
              </w:rPr>
              <w:t>ne</w:t>
            </w:r>
            <w:r w:rsidR="003B1345" w:rsidRPr="004E7A75">
              <w:rPr>
                <w:rFonts w:asciiTheme="majorHAnsi" w:hAnsiTheme="majorHAnsi"/>
                <w:sz w:val="24"/>
              </w:rPr>
              <w:t>; b</w:t>
            </w:r>
            <w:r w:rsidR="005614CC" w:rsidRPr="004E7A75">
              <w:rPr>
                <w:rFonts w:asciiTheme="majorHAnsi" w:hAnsiTheme="majorHAnsi"/>
                <w:sz w:val="24"/>
              </w:rPr>
              <w:t>arnets alsidige personlige udvikling, sociale kompetencer, sprog, krop og bevæ</w:t>
            </w:r>
            <w:r w:rsidR="003B1345" w:rsidRPr="004E7A75">
              <w:rPr>
                <w:rFonts w:asciiTheme="majorHAnsi" w:hAnsiTheme="majorHAnsi"/>
                <w:sz w:val="24"/>
              </w:rPr>
              <w:t xml:space="preserve">gelse, natur og naturfænomener samt </w:t>
            </w:r>
            <w:r w:rsidR="005614CC" w:rsidRPr="004E7A75">
              <w:rPr>
                <w:rFonts w:asciiTheme="majorHAnsi" w:hAnsiTheme="majorHAnsi"/>
                <w:sz w:val="24"/>
              </w:rPr>
              <w:t>kulturelle udtryksformer og værdier</w:t>
            </w:r>
            <w:r w:rsidR="00800CE3">
              <w:rPr>
                <w:rFonts w:asciiTheme="majorHAnsi" w:hAnsiTheme="majorHAnsi"/>
                <w:sz w:val="24"/>
              </w:rPr>
              <w:t>.</w:t>
            </w:r>
          </w:p>
          <w:p w:rsidR="00800CE3" w:rsidRPr="004E7A75" w:rsidRDefault="00800CE3" w:rsidP="00703877">
            <w:pPr>
              <w:spacing w:line="276" w:lineRule="auto"/>
              <w:rPr>
                <w:rFonts w:asciiTheme="majorHAnsi" w:hAnsiTheme="majorHAnsi"/>
                <w:sz w:val="24"/>
              </w:rPr>
            </w:pPr>
          </w:p>
          <w:p w:rsidR="00232A3B" w:rsidRDefault="006D5A5C" w:rsidP="00703877">
            <w:pPr>
              <w:spacing w:line="276" w:lineRule="auto"/>
              <w:rPr>
                <w:rFonts w:asciiTheme="majorHAnsi" w:hAnsiTheme="majorHAnsi"/>
                <w:sz w:val="24"/>
              </w:rPr>
            </w:pPr>
            <w:r>
              <w:rPr>
                <w:rFonts w:asciiTheme="majorHAnsi" w:hAnsiTheme="majorHAnsi"/>
                <w:sz w:val="24"/>
              </w:rPr>
              <w:t>K</w:t>
            </w:r>
            <w:r w:rsidR="005614CC" w:rsidRPr="004E7A75">
              <w:rPr>
                <w:rFonts w:asciiTheme="majorHAnsi" w:hAnsiTheme="majorHAnsi"/>
                <w:sz w:val="24"/>
              </w:rPr>
              <w:t>vartal</w:t>
            </w:r>
            <w:r>
              <w:rPr>
                <w:rFonts w:asciiTheme="majorHAnsi" w:hAnsiTheme="majorHAnsi"/>
                <w:sz w:val="24"/>
              </w:rPr>
              <w:t>vis</w:t>
            </w:r>
            <w:r w:rsidR="005614CC" w:rsidRPr="004E7A75">
              <w:rPr>
                <w:rFonts w:asciiTheme="majorHAnsi" w:hAnsiTheme="majorHAnsi"/>
                <w:sz w:val="24"/>
              </w:rPr>
              <w:t xml:space="preserve"> </w:t>
            </w:r>
            <w:r>
              <w:rPr>
                <w:rFonts w:asciiTheme="majorHAnsi" w:hAnsiTheme="majorHAnsi"/>
                <w:sz w:val="24"/>
              </w:rPr>
              <w:t>arbejder</w:t>
            </w:r>
            <w:r w:rsidR="003B1345" w:rsidRPr="004E7A75">
              <w:rPr>
                <w:rFonts w:asciiTheme="majorHAnsi" w:hAnsiTheme="majorHAnsi"/>
                <w:sz w:val="24"/>
              </w:rPr>
              <w:t xml:space="preserve"> hele Børnekompasset i en kortere periode ud fra </w:t>
            </w:r>
            <w:r w:rsidR="005614CC" w:rsidRPr="004E7A75">
              <w:rPr>
                <w:rFonts w:asciiTheme="majorHAnsi" w:hAnsiTheme="majorHAnsi"/>
                <w:sz w:val="24"/>
              </w:rPr>
              <w:t>fælles tema</w:t>
            </w:r>
            <w:r>
              <w:rPr>
                <w:rFonts w:asciiTheme="majorHAnsi" w:hAnsiTheme="majorHAnsi"/>
                <w:sz w:val="24"/>
              </w:rPr>
              <w:t>er</w:t>
            </w:r>
            <w:r w:rsidR="005614CC" w:rsidRPr="004E7A75">
              <w:rPr>
                <w:rFonts w:asciiTheme="majorHAnsi" w:hAnsiTheme="majorHAnsi"/>
                <w:sz w:val="24"/>
              </w:rPr>
              <w:t>.</w:t>
            </w:r>
            <w:r>
              <w:rPr>
                <w:rFonts w:asciiTheme="majorHAnsi" w:hAnsiTheme="majorHAnsi"/>
                <w:sz w:val="24"/>
              </w:rPr>
              <w:t xml:space="preserve"> Disse er:</w:t>
            </w:r>
          </w:p>
          <w:p w:rsidR="00BC7A0C" w:rsidRPr="00CF2E75" w:rsidRDefault="00BC7A0C" w:rsidP="00BC7A0C">
            <w:pPr>
              <w:pStyle w:val="Listeafsnit"/>
              <w:numPr>
                <w:ilvl w:val="0"/>
                <w:numId w:val="9"/>
              </w:numPr>
              <w:rPr>
                <w:rFonts w:asciiTheme="majorHAnsi" w:hAnsiTheme="majorHAnsi"/>
                <w:sz w:val="24"/>
              </w:rPr>
            </w:pPr>
            <w:r w:rsidRPr="00CF2E75">
              <w:rPr>
                <w:rFonts w:asciiTheme="majorHAnsi" w:hAnsiTheme="majorHAnsi"/>
                <w:sz w:val="24"/>
              </w:rPr>
              <w:t xml:space="preserve">Familie </w:t>
            </w:r>
            <w:r>
              <w:rPr>
                <w:rFonts w:asciiTheme="majorHAnsi" w:hAnsiTheme="majorHAnsi"/>
                <w:sz w:val="24"/>
              </w:rPr>
              <w:t xml:space="preserve">                      </w:t>
            </w:r>
            <w:r w:rsidRPr="00CF2E75">
              <w:rPr>
                <w:rFonts w:asciiTheme="majorHAnsi" w:hAnsiTheme="majorHAnsi"/>
                <w:sz w:val="24"/>
              </w:rPr>
              <w:t>18.-28. april</w:t>
            </w:r>
            <w:r>
              <w:rPr>
                <w:rFonts w:asciiTheme="majorHAnsi" w:hAnsiTheme="majorHAnsi"/>
                <w:sz w:val="24"/>
              </w:rPr>
              <w:t xml:space="preserve"> 2017 (uge 16-17</w:t>
            </w:r>
            <w:r w:rsidRPr="00CF2E75">
              <w:rPr>
                <w:rFonts w:asciiTheme="majorHAnsi" w:hAnsiTheme="majorHAnsi"/>
                <w:sz w:val="24"/>
              </w:rPr>
              <w:t xml:space="preserve">) </w:t>
            </w:r>
          </w:p>
          <w:p w:rsidR="00BC7A0C" w:rsidRPr="00CF2E75" w:rsidRDefault="00BC7A0C" w:rsidP="00BC7A0C">
            <w:pPr>
              <w:pStyle w:val="Listeafsnit"/>
              <w:numPr>
                <w:ilvl w:val="0"/>
                <w:numId w:val="9"/>
              </w:numPr>
              <w:rPr>
                <w:rFonts w:asciiTheme="majorHAnsi" w:hAnsiTheme="majorHAnsi"/>
                <w:sz w:val="24"/>
              </w:rPr>
            </w:pPr>
            <w:r>
              <w:rPr>
                <w:rFonts w:asciiTheme="majorHAnsi" w:hAnsiTheme="majorHAnsi"/>
                <w:sz w:val="24"/>
              </w:rPr>
              <w:t>Naturen                     18.-29. september 2017 (uge 38-39)</w:t>
            </w:r>
          </w:p>
          <w:p w:rsidR="00BC7A0C" w:rsidRPr="00CF2E75" w:rsidRDefault="00BC7A0C" w:rsidP="00BC7A0C">
            <w:pPr>
              <w:pStyle w:val="Listeafsnit"/>
              <w:numPr>
                <w:ilvl w:val="0"/>
                <w:numId w:val="9"/>
              </w:numPr>
              <w:rPr>
                <w:rFonts w:asciiTheme="majorHAnsi" w:hAnsiTheme="majorHAnsi"/>
                <w:sz w:val="24"/>
              </w:rPr>
            </w:pPr>
            <w:r>
              <w:rPr>
                <w:rFonts w:asciiTheme="majorHAnsi" w:hAnsiTheme="majorHAnsi"/>
                <w:sz w:val="24"/>
              </w:rPr>
              <w:t xml:space="preserve">Lokalområdet          </w:t>
            </w:r>
            <w:r w:rsidRPr="00CF2E75">
              <w:rPr>
                <w:rFonts w:asciiTheme="majorHAnsi" w:hAnsiTheme="majorHAnsi"/>
                <w:sz w:val="24"/>
              </w:rPr>
              <w:t>30. oktober-8. november</w:t>
            </w:r>
            <w:r>
              <w:rPr>
                <w:rFonts w:asciiTheme="majorHAnsi" w:hAnsiTheme="majorHAnsi"/>
                <w:sz w:val="24"/>
              </w:rPr>
              <w:t xml:space="preserve"> 2017 (uge 44-45</w:t>
            </w:r>
            <w:r w:rsidRPr="00CF2E75">
              <w:rPr>
                <w:rFonts w:asciiTheme="majorHAnsi" w:hAnsiTheme="majorHAnsi"/>
                <w:sz w:val="24"/>
              </w:rPr>
              <w:t>)</w:t>
            </w:r>
          </w:p>
          <w:p w:rsidR="00BC7A0C" w:rsidRPr="00CF2E75" w:rsidRDefault="00BC7A0C" w:rsidP="00BC7A0C">
            <w:pPr>
              <w:pStyle w:val="Listeafsnit"/>
              <w:numPr>
                <w:ilvl w:val="0"/>
                <w:numId w:val="9"/>
              </w:numPr>
              <w:rPr>
                <w:rFonts w:asciiTheme="majorHAnsi" w:hAnsiTheme="majorHAnsi"/>
                <w:sz w:val="24"/>
              </w:rPr>
            </w:pPr>
            <w:r>
              <w:rPr>
                <w:rFonts w:asciiTheme="majorHAnsi" w:hAnsiTheme="majorHAnsi"/>
                <w:sz w:val="24"/>
              </w:rPr>
              <w:t>Kropsforståelse      15.-26. januar 2018 (u</w:t>
            </w:r>
            <w:r w:rsidRPr="00CF2E75">
              <w:rPr>
                <w:rFonts w:asciiTheme="majorHAnsi" w:hAnsiTheme="majorHAnsi"/>
                <w:sz w:val="24"/>
              </w:rPr>
              <w:t>ge 3-4</w:t>
            </w:r>
            <w:r>
              <w:rPr>
                <w:rFonts w:asciiTheme="majorHAnsi" w:hAnsiTheme="majorHAnsi"/>
                <w:sz w:val="24"/>
              </w:rPr>
              <w:t>)</w:t>
            </w:r>
          </w:p>
          <w:p w:rsidR="005614CC" w:rsidRPr="004E7A75" w:rsidRDefault="005614CC" w:rsidP="00BC7A0C">
            <w:pPr>
              <w:rPr>
                <w:rFonts w:asciiTheme="majorHAnsi" w:hAnsiTheme="majorHAnsi"/>
                <w:sz w:val="24"/>
              </w:rPr>
            </w:pPr>
          </w:p>
        </w:tc>
      </w:tr>
      <w:tr w:rsidR="00CB2281" w:rsidRPr="004E7A75" w:rsidTr="00BD4410">
        <w:tc>
          <w:tcPr>
            <w:tcW w:w="2660" w:type="dxa"/>
          </w:tcPr>
          <w:p w:rsidR="005614CC" w:rsidRPr="004E7A75" w:rsidRDefault="005614CC" w:rsidP="00703877">
            <w:pPr>
              <w:spacing w:line="276" w:lineRule="auto"/>
              <w:rPr>
                <w:rFonts w:asciiTheme="majorHAnsi" w:hAnsiTheme="majorHAnsi"/>
                <w:sz w:val="24"/>
              </w:rPr>
            </w:pPr>
          </w:p>
          <w:p w:rsidR="00CB2281" w:rsidRPr="00836805" w:rsidRDefault="00CB2281" w:rsidP="00703877">
            <w:pPr>
              <w:spacing w:line="276" w:lineRule="auto"/>
              <w:rPr>
                <w:rFonts w:asciiTheme="majorHAnsi" w:hAnsiTheme="majorHAnsi"/>
                <w:b/>
                <w:sz w:val="24"/>
              </w:rPr>
            </w:pPr>
            <w:r w:rsidRPr="00836805">
              <w:rPr>
                <w:rFonts w:asciiTheme="majorHAnsi" w:hAnsiTheme="majorHAnsi"/>
                <w:b/>
                <w:sz w:val="24"/>
              </w:rPr>
              <w:t>Målsætning</w:t>
            </w:r>
          </w:p>
          <w:p w:rsidR="00CB2281" w:rsidRPr="004E7A75" w:rsidRDefault="00CB2281" w:rsidP="00703877">
            <w:pPr>
              <w:spacing w:line="276" w:lineRule="auto"/>
              <w:rPr>
                <w:rFonts w:asciiTheme="majorHAnsi" w:hAnsiTheme="majorHAnsi"/>
                <w:sz w:val="24"/>
              </w:rPr>
            </w:pPr>
          </w:p>
        </w:tc>
        <w:tc>
          <w:tcPr>
            <w:tcW w:w="11907" w:type="dxa"/>
          </w:tcPr>
          <w:p w:rsidR="00CB2281" w:rsidRPr="004E7A75" w:rsidRDefault="00CB2281" w:rsidP="00703877">
            <w:pPr>
              <w:spacing w:line="276" w:lineRule="auto"/>
              <w:rPr>
                <w:rFonts w:asciiTheme="majorHAnsi" w:hAnsiTheme="majorHAnsi"/>
                <w:sz w:val="24"/>
              </w:rPr>
            </w:pPr>
          </w:p>
          <w:p w:rsidR="00B85CA0" w:rsidRDefault="00BA142C" w:rsidP="00703877">
            <w:pPr>
              <w:spacing w:line="276" w:lineRule="auto"/>
              <w:rPr>
                <w:rFonts w:asciiTheme="majorHAnsi" w:hAnsiTheme="majorHAnsi"/>
                <w:sz w:val="24"/>
              </w:rPr>
            </w:pPr>
            <w:r>
              <w:rPr>
                <w:rFonts w:asciiTheme="majorHAnsi" w:hAnsiTheme="majorHAnsi"/>
                <w:sz w:val="24"/>
              </w:rPr>
              <w:t>Målet med at arbejde med IDENTITET som årstema</w:t>
            </w:r>
            <w:r w:rsidR="00B85CA0">
              <w:rPr>
                <w:rFonts w:asciiTheme="majorHAnsi" w:hAnsiTheme="majorHAnsi"/>
                <w:sz w:val="24"/>
              </w:rPr>
              <w:t xml:space="preserve"> er, at gøre børnene</w:t>
            </w:r>
            <w:r w:rsidR="005758FD">
              <w:rPr>
                <w:rFonts w:asciiTheme="majorHAnsi" w:hAnsiTheme="majorHAnsi"/>
                <w:sz w:val="24"/>
              </w:rPr>
              <w:t xml:space="preserve"> robuste</w:t>
            </w:r>
            <w:r w:rsidR="00E2007D">
              <w:rPr>
                <w:rFonts w:asciiTheme="majorHAnsi" w:hAnsiTheme="majorHAnsi"/>
                <w:sz w:val="24"/>
              </w:rPr>
              <w:t xml:space="preserve"> og livsduelige.</w:t>
            </w:r>
            <w:r w:rsidR="00232A3B">
              <w:rPr>
                <w:rFonts w:asciiTheme="majorHAnsi" w:hAnsiTheme="majorHAnsi"/>
                <w:sz w:val="24"/>
              </w:rPr>
              <w:t xml:space="preserve"> </w:t>
            </w:r>
            <w:r w:rsidR="00D902E7">
              <w:rPr>
                <w:rFonts w:asciiTheme="majorHAnsi" w:hAnsiTheme="majorHAnsi"/>
                <w:sz w:val="24"/>
              </w:rPr>
              <w:t>Gennem trivsel, selvhjulpenhed og selvværd bliver børnene i stand til</w:t>
            </w:r>
            <w:r w:rsidR="00836805">
              <w:rPr>
                <w:rFonts w:asciiTheme="majorHAnsi" w:hAnsiTheme="majorHAnsi"/>
                <w:sz w:val="24"/>
              </w:rPr>
              <w:t xml:space="preserve"> at mobilisere deres ressourcer</w:t>
            </w:r>
            <w:r w:rsidR="00D902E7">
              <w:rPr>
                <w:rFonts w:asciiTheme="majorHAnsi" w:hAnsiTheme="majorHAnsi"/>
                <w:sz w:val="24"/>
              </w:rPr>
              <w:t xml:space="preserve"> frem for at give op</w:t>
            </w:r>
            <w:r w:rsidR="00E2007D">
              <w:rPr>
                <w:rFonts w:asciiTheme="majorHAnsi" w:hAnsiTheme="majorHAnsi"/>
                <w:sz w:val="24"/>
              </w:rPr>
              <w:t>, og dermed bedre rustet til at klare modgang. Det er d</w:t>
            </w:r>
            <w:r w:rsidR="0053050C">
              <w:rPr>
                <w:rFonts w:asciiTheme="majorHAnsi" w:hAnsiTheme="majorHAnsi"/>
                <w:sz w:val="24"/>
              </w:rPr>
              <w:t>erfor Børnekompassets mål at</w:t>
            </w:r>
            <w:r w:rsidR="00D902E7">
              <w:rPr>
                <w:rFonts w:asciiTheme="majorHAnsi" w:hAnsiTheme="majorHAnsi"/>
                <w:sz w:val="24"/>
              </w:rPr>
              <w:t>:</w:t>
            </w:r>
          </w:p>
          <w:p w:rsidR="000C5017" w:rsidRDefault="000C5017" w:rsidP="00703877">
            <w:pPr>
              <w:spacing w:line="276" w:lineRule="auto"/>
              <w:rPr>
                <w:rFonts w:asciiTheme="majorHAnsi" w:hAnsiTheme="majorHAnsi"/>
                <w:sz w:val="24"/>
              </w:rPr>
            </w:pPr>
          </w:p>
          <w:p w:rsidR="00E61DE3" w:rsidRDefault="00E61DE3" w:rsidP="00703877">
            <w:pPr>
              <w:spacing w:line="276" w:lineRule="auto"/>
              <w:rPr>
                <w:rFonts w:asciiTheme="majorHAnsi" w:hAnsiTheme="majorHAnsi"/>
                <w:sz w:val="24"/>
              </w:rPr>
            </w:pPr>
          </w:p>
          <w:p w:rsidR="0053050C" w:rsidRPr="00921D1A" w:rsidRDefault="00B85CA0" w:rsidP="00703877">
            <w:pPr>
              <w:pStyle w:val="Listeafsnit"/>
              <w:numPr>
                <w:ilvl w:val="0"/>
                <w:numId w:val="3"/>
              </w:numPr>
              <w:spacing w:line="276" w:lineRule="auto"/>
              <w:rPr>
                <w:rFonts w:asciiTheme="majorHAnsi" w:hAnsiTheme="majorHAnsi"/>
                <w:sz w:val="24"/>
              </w:rPr>
            </w:pPr>
            <w:r w:rsidRPr="00921D1A">
              <w:rPr>
                <w:rFonts w:asciiTheme="majorHAnsi" w:hAnsiTheme="majorHAnsi"/>
                <w:sz w:val="24"/>
              </w:rPr>
              <w:t xml:space="preserve">Børnene </w:t>
            </w:r>
            <w:r w:rsidR="00D902E7" w:rsidRPr="00921D1A">
              <w:rPr>
                <w:rFonts w:asciiTheme="majorHAnsi" w:hAnsiTheme="majorHAnsi"/>
                <w:sz w:val="24"/>
              </w:rPr>
              <w:t>får</w:t>
            </w:r>
            <w:r w:rsidRPr="00921D1A">
              <w:rPr>
                <w:rFonts w:asciiTheme="majorHAnsi" w:hAnsiTheme="majorHAnsi"/>
                <w:sz w:val="24"/>
              </w:rPr>
              <w:t xml:space="preserve"> styrket deres</w:t>
            </w:r>
            <w:r w:rsidR="0053050C" w:rsidRPr="00921D1A">
              <w:rPr>
                <w:rFonts w:asciiTheme="majorHAnsi" w:hAnsiTheme="majorHAnsi"/>
                <w:sz w:val="24"/>
              </w:rPr>
              <w:t xml:space="preserve"> </w:t>
            </w:r>
            <w:r w:rsidRPr="00921D1A">
              <w:rPr>
                <w:rFonts w:asciiTheme="majorHAnsi" w:hAnsiTheme="majorHAnsi"/>
                <w:sz w:val="24"/>
              </w:rPr>
              <w:t xml:space="preserve">koncentrationsevne og </w:t>
            </w:r>
            <w:r w:rsidR="00836805">
              <w:rPr>
                <w:rFonts w:asciiTheme="majorHAnsi" w:hAnsiTheme="majorHAnsi"/>
                <w:sz w:val="24"/>
              </w:rPr>
              <w:t xml:space="preserve">evne til </w:t>
            </w:r>
            <w:r w:rsidRPr="00921D1A">
              <w:rPr>
                <w:rFonts w:asciiTheme="majorHAnsi" w:hAnsiTheme="majorHAnsi"/>
                <w:sz w:val="24"/>
              </w:rPr>
              <w:t>fordybelse</w:t>
            </w:r>
            <w:r w:rsidR="005758FD" w:rsidRPr="00921D1A">
              <w:rPr>
                <w:rFonts w:asciiTheme="majorHAnsi" w:hAnsiTheme="majorHAnsi"/>
                <w:sz w:val="24"/>
              </w:rPr>
              <w:t>, så de bliver mere vedholdende</w:t>
            </w:r>
            <w:r w:rsidR="008D1660">
              <w:rPr>
                <w:rFonts w:asciiTheme="majorHAnsi" w:hAnsiTheme="majorHAnsi"/>
                <w:sz w:val="24"/>
              </w:rPr>
              <w:t>. De lærer at ba</w:t>
            </w:r>
            <w:r w:rsidR="00D902E7" w:rsidRPr="00921D1A">
              <w:rPr>
                <w:rFonts w:asciiTheme="majorHAnsi" w:hAnsiTheme="majorHAnsi"/>
                <w:sz w:val="24"/>
              </w:rPr>
              <w:t>k</w:t>
            </w:r>
            <w:r w:rsidR="008D1660">
              <w:rPr>
                <w:rFonts w:asciiTheme="majorHAnsi" w:hAnsiTheme="majorHAnsi"/>
                <w:sz w:val="24"/>
              </w:rPr>
              <w:t>s</w:t>
            </w:r>
            <w:r w:rsidR="00D902E7" w:rsidRPr="00921D1A">
              <w:rPr>
                <w:rFonts w:asciiTheme="majorHAnsi" w:hAnsiTheme="majorHAnsi"/>
                <w:sz w:val="24"/>
              </w:rPr>
              <w:t xml:space="preserve">e med en opgave, at det godt må bøvle. </w:t>
            </w:r>
            <w:r w:rsidR="00D902E7" w:rsidRPr="00921D1A">
              <w:rPr>
                <w:rFonts w:asciiTheme="majorHAnsi" w:hAnsiTheme="majorHAnsi"/>
                <w:i/>
                <w:sz w:val="24"/>
              </w:rPr>
              <w:t>”Det er når børn bakser, at deres karakter udvikles.”</w:t>
            </w:r>
            <w:r w:rsidR="00800CE3">
              <w:rPr>
                <w:rStyle w:val="Fodnotehenvisning"/>
                <w:rFonts w:asciiTheme="majorHAnsi" w:hAnsiTheme="majorHAnsi"/>
                <w:i/>
                <w:sz w:val="24"/>
              </w:rPr>
              <w:footnoteReference w:id="3"/>
            </w:r>
          </w:p>
          <w:p w:rsidR="0053050C" w:rsidRPr="00921D1A" w:rsidRDefault="0053050C" w:rsidP="00703877">
            <w:pPr>
              <w:pStyle w:val="Listeafsnit"/>
              <w:numPr>
                <w:ilvl w:val="0"/>
                <w:numId w:val="3"/>
              </w:numPr>
              <w:spacing w:line="276" w:lineRule="auto"/>
              <w:rPr>
                <w:rFonts w:asciiTheme="majorHAnsi" w:hAnsiTheme="majorHAnsi"/>
                <w:sz w:val="24"/>
              </w:rPr>
            </w:pPr>
            <w:r w:rsidRPr="00921D1A">
              <w:rPr>
                <w:rFonts w:asciiTheme="majorHAnsi" w:hAnsiTheme="majorHAnsi"/>
                <w:sz w:val="24"/>
              </w:rPr>
              <w:t>Børnene styrkes i deres sociale egenskaber, opnår en viden om sig selv og de fællesskaber, de indgår i (herunder også nærmiljøet og naturen) og hvordan man begår sig i de respektive fællesskaber.</w:t>
            </w:r>
          </w:p>
          <w:p w:rsidR="005E00E3" w:rsidRPr="00921D1A" w:rsidRDefault="005E00E3" w:rsidP="00703877">
            <w:pPr>
              <w:pStyle w:val="Listeafsnit"/>
              <w:numPr>
                <w:ilvl w:val="0"/>
                <w:numId w:val="3"/>
              </w:numPr>
              <w:spacing w:line="276" w:lineRule="auto"/>
              <w:rPr>
                <w:rFonts w:asciiTheme="majorHAnsi" w:hAnsiTheme="majorHAnsi"/>
                <w:sz w:val="24"/>
              </w:rPr>
            </w:pPr>
            <w:r w:rsidRPr="00921D1A">
              <w:rPr>
                <w:rFonts w:asciiTheme="majorHAnsi" w:hAnsiTheme="majorHAnsi"/>
                <w:sz w:val="24"/>
              </w:rPr>
              <w:t xml:space="preserve">Børnene </w:t>
            </w:r>
            <w:r w:rsidR="00D902E7" w:rsidRPr="00921D1A">
              <w:rPr>
                <w:rFonts w:asciiTheme="majorHAnsi" w:hAnsiTheme="majorHAnsi"/>
                <w:sz w:val="24"/>
              </w:rPr>
              <w:t>bliver styrket i</w:t>
            </w:r>
            <w:r w:rsidRPr="00921D1A">
              <w:rPr>
                <w:rFonts w:asciiTheme="majorHAnsi" w:hAnsiTheme="majorHAnsi"/>
                <w:sz w:val="24"/>
              </w:rPr>
              <w:t xml:space="preserve"> selvkontrol, så de kan udtrykke og regulere følelser og behov og dermed f.eks. vente på tur, tabe i spil, vise hensyn og sige pyt.</w:t>
            </w:r>
          </w:p>
          <w:p w:rsidR="00BA142C" w:rsidRDefault="00275375" w:rsidP="00703877">
            <w:pPr>
              <w:pStyle w:val="Listeafsnit"/>
              <w:numPr>
                <w:ilvl w:val="0"/>
                <w:numId w:val="3"/>
              </w:numPr>
              <w:spacing w:line="276" w:lineRule="auto"/>
              <w:rPr>
                <w:rFonts w:asciiTheme="majorHAnsi" w:hAnsiTheme="majorHAnsi"/>
                <w:sz w:val="24"/>
              </w:rPr>
            </w:pPr>
            <w:r w:rsidRPr="00921D1A">
              <w:rPr>
                <w:rFonts w:asciiTheme="majorHAnsi" w:hAnsiTheme="majorHAnsi"/>
                <w:sz w:val="24"/>
              </w:rPr>
              <w:t xml:space="preserve">Børnene </w:t>
            </w:r>
            <w:r w:rsidR="00B85CA0" w:rsidRPr="00921D1A">
              <w:rPr>
                <w:rFonts w:asciiTheme="majorHAnsi" w:hAnsiTheme="majorHAnsi"/>
                <w:sz w:val="24"/>
              </w:rPr>
              <w:t>tilegne</w:t>
            </w:r>
            <w:r w:rsidR="00D902E7" w:rsidRPr="00921D1A">
              <w:rPr>
                <w:rFonts w:asciiTheme="majorHAnsi" w:hAnsiTheme="majorHAnsi"/>
                <w:sz w:val="24"/>
              </w:rPr>
              <w:t>r</w:t>
            </w:r>
            <w:r w:rsidRPr="00921D1A">
              <w:rPr>
                <w:rFonts w:asciiTheme="majorHAnsi" w:hAnsiTheme="majorHAnsi"/>
                <w:sz w:val="24"/>
              </w:rPr>
              <w:t xml:space="preserve"> sig</w:t>
            </w:r>
            <w:r w:rsidR="00B85CA0" w:rsidRPr="00921D1A">
              <w:rPr>
                <w:rFonts w:asciiTheme="majorHAnsi" w:hAnsiTheme="majorHAnsi"/>
                <w:sz w:val="24"/>
              </w:rPr>
              <w:t xml:space="preserve"> selvbevidsthed, </w:t>
            </w:r>
            <w:r w:rsidR="00BA142C" w:rsidRPr="00921D1A">
              <w:rPr>
                <w:rFonts w:asciiTheme="majorHAnsi" w:hAnsiTheme="majorHAnsi"/>
                <w:sz w:val="24"/>
              </w:rPr>
              <w:t>selvværd og selvtillid i en grad</w:t>
            </w:r>
            <w:r w:rsidR="005E00E3" w:rsidRPr="00921D1A">
              <w:rPr>
                <w:rFonts w:asciiTheme="majorHAnsi" w:hAnsiTheme="majorHAnsi"/>
                <w:sz w:val="24"/>
              </w:rPr>
              <w:t>,</w:t>
            </w:r>
            <w:r w:rsidR="00BA142C" w:rsidRPr="00921D1A">
              <w:rPr>
                <w:rFonts w:asciiTheme="majorHAnsi" w:hAnsiTheme="majorHAnsi"/>
                <w:sz w:val="24"/>
              </w:rPr>
              <w:t xml:space="preserve"> der gør det muligt for dem at </w:t>
            </w:r>
            <w:r w:rsidR="00B85CA0" w:rsidRPr="00921D1A">
              <w:rPr>
                <w:rFonts w:asciiTheme="majorHAnsi" w:hAnsiTheme="majorHAnsi"/>
                <w:sz w:val="24"/>
              </w:rPr>
              <w:t xml:space="preserve">tro på, at de </w:t>
            </w:r>
            <w:r w:rsidR="00B85CA0" w:rsidRPr="00921D1A">
              <w:rPr>
                <w:rFonts w:asciiTheme="majorHAnsi" w:hAnsiTheme="majorHAnsi"/>
                <w:i/>
                <w:sz w:val="24"/>
              </w:rPr>
              <w:t>er</w:t>
            </w:r>
            <w:r w:rsidR="00B85CA0" w:rsidRPr="00921D1A">
              <w:rPr>
                <w:rFonts w:asciiTheme="majorHAnsi" w:hAnsiTheme="majorHAnsi"/>
                <w:sz w:val="24"/>
              </w:rPr>
              <w:t xml:space="preserve"> </w:t>
            </w:r>
            <w:r w:rsidR="00232A3B">
              <w:rPr>
                <w:rFonts w:asciiTheme="majorHAnsi" w:hAnsiTheme="majorHAnsi"/>
                <w:sz w:val="24"/>
              </w:rPr>
              <w:t xml:space="preserve">og </w:t>
            </w:r>
            <w:r w:rsidR="00232A3B" w:rsidRPr="00232A3B">
              <w:rPr>
                <w:rFonts w:asciiTheme="majorHAnsi" w:hAnsiTheme="majorHAnsi"/>
                <w:i/>
                <w:sz w:val="24"/>
              </w:rPr>
              <w:t>kan</w:t>
            </w:r>
            <w:r w:rsidR="00232A3B">
              <w:rPr>
                <w:rFonts w:asciiTheme="majorHAnsi" w:hAnsiTheme="majorHAnsi"/>
                <w:sz w:val="24"/>
              </w:rPr>
              <w:t xml:space="preserve"> </w:t>
            </w:r>
            <w:r w:rsidR="00B85CA0" w:rsidRPr="00232A3B">
              <w:rPr>
                <w:rFonts w:asciiTheme="majorHAnsi" w:hAnsiTheme="majorHAnsi"/>
                <w:sz w:val="24"/>
              </w:rPr>
              <w:t>noget</w:t>
            </w:r>
            <w:r w:rsidR="005E00E3" w:rsidRPr="00921D1A">
              <w:rPr>
                <w:rFonts w:asciiTheme="majorHAnsi" w:hAnsiTheme="majorHAnsi"/>
                <w:sz w:val="24"/>
              </w:rPr>
              <w:t xml:space="preserve"> og </w:t>
            </w:r>
            <w:r w:rsidR="00E2007D" w:rsidRPr="00921D1A">
              <w:rPr>
                <w:rFonts w:asciiTheme="majorHAnsi" w:hAnsiTheme="majorHAnsi"/>
                <w:sz w:val="24"/>
              </w:rPr>
              <w:t>at de er værdifulde.</w:t>
            </w:r>
          </w:p>
          <w:p w:rsidR="00FB6EE1" w:rsidRPr="00921D1A" w:rsidRDefault="00FB6EE1" w:rsidP="00703877">
            <w:pPr>
              <w:pStyle w:val="Listeafsnit"/>
              <w:numPr>
                <w:ilvl w:val="0"/>
                <w:numId w:val="3"/>
              </w:numPr>
              <w:spacing w:line="276" w:lineRule="auto"/>
              <w:rPr>
                <w:rFonts w:asciiTheme="majorHAnsi" w:hAnsiTheme="majorHAnsi"/>
                <w:sz w:val="24"/>
              </w:rPr>
            </w:pPr>
            <w:r>
              <w:rPr>
                <w:rFonts w:asciiTheme="majorHAnsi" w:hAnsiTheme="majorHAnsi"/>
                <w:sz w:val="24"/>
              </w:rPr>
              <w:t>Børnene hviler i sig selv og tilbyder sig når andre har brug for hjælp f.eks. til at lyne en lynlås eller åbne en ostehaps.</w:t>
            </w:r>
          </w:p>
          <w:p w:rsidR="006D5A5C" w:rsidRPr="004E7A75" w:rsidRDefault="006D5A5C" w:rsidP="00703877">
            <w:pPr>
              <w:spacing w:line="276" w:lineRule="auto"/>
              <w:rPr>
                <w:rFonts w:asciiTheme="majorHAnsi" w:hAnsiTheme="majorHAnsi"/>
                <w:sz w:val="24"/>
              </w:rPr>
            </w:pPr>
          </w:p>
        </w:tc>
      </w:tr>
      <w:tr w:rsidR="00CB2281" w:rsidRPr="004E7A75" w:rsidTr="00BD4410">
        <w:tc>
          <w:tcPr>
            <w:tcW w:w="2660" w:type="dxa"/>
          </w:tcPr>
          <w:p w:rsidR="005614CC" w:rsidRPr="004E7A75" w:rsidRDefault="005614CC" w:rsidP="00703877">
            <w:pPr>
              <w:spacing w:line="276" w:lineRule="auto"/>
              <w:rPr>
                <w:rFonts w:asciiTheme="majorHAnsi" w:hAnsiTheme="majorHAnsi"/>
                <w:sz w:val="24"/>
              </w:rPr>
            </w:pPr>
          </w:p>
          <w:p w:rsidR="00CB2281" w:rsidRPr="00836805" w:rsidRDefault="00CB2281" w:rsidP="00703877">
            <w:pPr>
              <w:spacing w:line="276" w:lineRule="auto"/>
              <w:rPr>
                <w:rFonts w:asciiTheme="majorHAnsi" w:hAnsiTheme="majorHAnsi"/>
                <w:b/>
                <w:sz w:val="24"/>
              </w:rPr>
            </w:pPr>
            <w:r w:rsidRPr="00836805">
              <w:rPr>
                <w:rFonts w:asciiTheme="majorHAnsi" w:hAnsiTheme="majorHAnsi"/>
                <w:b/>
                <w:sz w:val="24"/>
              </w:rPr>
              <w:t>Inklusion</w:t>
            </w:r>
          </w:p>
          <w:p w:rsidR="00CB2281" w:rsidRPr="004E7A75" w:rsidRDefault="00CB2281" w:rsidP="00703877">
            <w:pPr>
              <w:spacing w:line="276" w:lineRule="auto"/>
              <w:rPr>
                <w:rFonts w:asciiTheme="majorHAnsi" w:hAnsiTheme="majorHAnsi"/>
                <w:sz w:val="24"/>
              </w:rPr>
            </w:pPr>
          </w:p>
        </w:tc>
        <w:tc>
          <w:tcPr>
            <w:tcW w:w="11907" w:type="dxa"/>
          </w:tcPr>
          <w:p w:rsidR="00FB6EE1" w:rsidRDefault="00FB6EE1" w:rsidP="00703877">
            <w:pPr>
              <w:spacing w:line="276" w:lineRule="auto"/>
              <w:rPr>
                <w:rFonts w:asciiTheme="majorHAnsi" w:hAnsiTheme="majorHAnsi"/>
                <w:sz w:val="24"/>
              </w:rPr>
            </w:pPr>
          </w:p>
          <w:p w:rsidR="00C51546" w:rsidRDefault="00D65F84" w:rsidP="00703877">
            <w:pPr>
              <w:spacing w:line="276" w:lineRule="auto"/>
              <w:rPr>
                <w:rFonts w:asciiTheme="majorHAnsi" w:hAnsiTheme="majorHAnsi"/>
                <w:sz w:val="24"/>
              </w:rPr>
            </w:pPr>
            <w:r>
              <w:rPr>
                <w:rFonts w:asciiTheme="majorHAnsi" w:hAnsiTheme="majorHAnsi"/>
                <w:noProof/>
                <w:lang w:eastAsia="da-DK"/>
              </w:rPr>
              <mc:AlternateContent>
                <mc:Choice Requires="wpg">
                  <w:drawing>
                    <wp:anchor distT="0" distB="0" distL="114300" distR="114300" simplePos="0" relativeHeight="251671552" behindDoc="0" locked="0" layoutInCell="1" allowOverlap="1">
                      <wp:simplePos x="0" y="0"/>
                      <wp:positionH relativeFrom="column">
                        <wp:posOffset>4318000</wp:posOffset>
                      </wp:positionH>
                      <wp:positionV relativeFrom="paragraph">
                        <wp:posOffset>472440</wp:posOffset>
                      </wp:positionV>
                      <wp:extent cx="2722880" cy="1919605"/>
                      <wp:effectExtent l="0" t="0" r="1270" b="444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2880" cy="1919605"/>
                                <a:chOff x="5010" y="2490"/>
                                <a:chExt cx="6465" cy="4290"/>
                              </a:xfrm>
                            </wpg:grpSpPr>
                            <wps:wsp>
                              <wps:cNvPr id="2" name="Oval 4"/>
                              <wps:cNvSpPr>
                                <a:spLocks noChangeArrowheads="1"/>
                              </wps:cNvSpPr>
                              <wps:spPr bwMode="auto">
                                <a:xfrm>
                                  <a:off x="6600" y="2490"/>
                                  <a:ext cx="4875" cy="4290"/>
                                </a:xfrm>
                                <a:prstGeom prst="ellipse">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Oval 3"/>
                              <wps:cNvSpPr>
                                <a:spLocks noChangeArrowheads="1"/>
                              </wps:cNvSpPr>
                              <wps:spPr bwMode="auto">
                                <a:xfrm>
                                  <a:off x="7467" y="3345"/>
                                  <a:ext cx="3105" cy="2685"/>
                                </a:xfrm>
                                <a:prstGeom prst="ellipse">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2"/>
                              <wps:cNvSpPr>
                                <a:spLocks noChangeArrowheads="1"/>
                              </wps:cNvSpPr>
                              <wps:spPr bwMode="auto">
                                <a:xfrm>
                                  <a:off x="8358" y="4035"/>
                                  <a:ext cx="1320" cy="1230"/>
                                </a:xfrm>
                                <a:prstGeom prst="ellipse">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3"/>
                              <wpg:cNvGrpSpPr>
                                <a:grpSpLocks/>
                              </wpg:cNvGrpSpPr>
                              <wpg:grpSpPr bwMode="auto">
                                <a:xfrm>
                                  <a:off x="5010" y="2940"/>
                                  <a:ext cx="2730" cy="540"/>
                                  <a:chOff x="5010" y="2940"/>
                                  <a:chExt cx="2730" cy="540"/>
                                </a:xfrm>
                              </wpg:grpSpPr>
                              <wps:wsp>
                                <wps:cNvPr id="6" name="AutoShape 7"/>
                                <wps:cNvSpPr>
                                  <a:spLocks noChangeArrowheads="1"/>
                                </wps:cNvSpPr>
                                <wps:spPr bwMode="auto">
                                  <a:xfrm>
                                    <a:off x="5010" y="2940"/>
                                    <a:ext cx="2730" cy="540"/>
                                  </a:xfrm>
                                  <a:prstGeom prst="homePlate">
                                    <a:avLst>
                                      <a:gd name="adj" fmla="val 126389"/>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a:off x="5265" y="3042"/>
                                    <a:ext cx="1680" cy="30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086" w:rsidRPr="00460DAB" w:rsidRDefault="006A7086">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Forebyggende</w:t>
                                      </w:r>
                                    </w:p>
                                  </w:txbxContent>
                                </wps:txbx>
                                <wps:bodyPr rot="0" vert="horz" wrap="square" lIns="0" tIns="0" rIns="0" bIns="0" anchor="t" anchorCtr="0" upright="1">
                                  <a:noAutofit/>
                                </wps:bodyPr>
                              </wps:wsp>
                            </wpg:grpSp>
                            <wpg:grpSp>
                              <wpg:cNvPr id="8" name="Group 14"/>
                              <wpg:cNvGrpSpPr>
                                <a:grpSpLocks/>
                              </wpg:cNvGrpSpPr>
                              <wpg:grpSpPr bwMode="auto">
                                <a:xfrm>
                                  <a:off x="5625" y="3675"/>
                                  <a:ext cx="2730" cy="540"/>
                                  <a:chOff x="5625" y="3675"/>
                                  <a:chExt cx="2730" cy="540"/>
                                </a:xfrm>
                              </wpg:grpSpPr>
                              <wps:wsp>
                                <wps:cNvPr id="9" name="AutoShape 6"/>
                                <wps:cNvSpPr>
                                  <a:spLocks noChangeArrowheads="1"/>
                                </wps:cNvSpPr>
                                <wps:spPr bwMode="auto">
                                  <a:xfrm>
                                    <a:off x="5625" y="3675"/>
                                    <a:ext cx="2730" cy="540"/>
                                  </a:xfrm>
                                  <a:prstGeom prst="homePlate">
                                    <a:avLst>
                                      <a:gd name="adj" fmla="val 126389"/>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9"/>
                                <wps:cNvSpPr txBox="1">
                                  <a:spLocks noChangeArrowheads="1"/>
                                </wps:cNvSpPr>
                                <wps:spPr bwMode="auto">
                                  <a:xfrm>
                                    <a:off x="5835" y="3810"/>
                                    <a:ext cx="1710" cy="30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DAB" w:rsidRPr="00460DAB" w:rsidRDefault="00460DAB" w:rsidP="00460D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Foregribende</w:t>
                                      </w:r>
                                    </w:p>
                                  </w:txbxContent>
                                </wps:txbx>
                                <wps:bodyPr rot="0" vert="horz" wrap="square" lIns="0" tIns="0" rIns="0" bIns="0" anchor="t" anchorCtr="0" upright="1">
                                  <a:noAutofit/>
                                </wps:bodyPr>
                              </wps:wsp>
                            </wpg:grpSp>
                            <wpg:grpSp>
                              <wpg:cNvPr id="11" name="Group 15"/>
                              <wpg:cNvGrpSpPr>
                                <a:grpSpLocks/>
                              </wpg:cNvGrpSpPr>
                              <wpg:grpSpPr bwMode="auto">
                                <a:xfrm>
                                  <a:off x="6255" y="4365"/>
                                  <a:ext cx="2730" cy="540"/>
                                  <a:chOff x="6255" y="4365"/>
                                  <a:chExt cx="2730" cy="540"/>
                                </a:xfrm>
                              </wpg:grpSpPr>
                              <wps:wsp>
                                <wps:cNvPr id="12" name="AutoShape 5"/>
                                <wps:cNvSpPr>
                                  <a:spLocks noChangeArrowheads="1"/>
                                </wps:cNvSpPr>
                                <wps:spPr bwMode="auto">
                                  <a:xfrm>
                                    <a:off x="6255" y="4365"/>
                                    <a:ext cx="2730" cy="540"/>
                                  </a:xfrm>
                                  <a:prstGeom prst="homePlate">
                                    <a:avLst>
                                      <a:gd name="adj" fmla="val 126389"/>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0"/>
                                <wps:cNvSpPr txBox="1">
                                  <a:spLocks noChangeArrowheads="1"/>
                                </wps:cNvSpPr>
                                <wps:spPr bwMode="auto">
                                  <a:xfrm>
                                    <a:off x="6492" y="4482"/>
                                    <a:ext cx="1425" cy="30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DAB" w:rsidRPr="00460DAB" w:rsidRDefault="00460DAB" w:rsidP="00460DAB">
                                      <w:pPr>
                                        <w:rPr>
                                          <w:rFonts w:asciiTheme="majorHAnsi" w:hAnsiTheme="majorHAnsi"/>
                                          <w:b/>
                                          <w:color w:val="FFFFFF" w:themeColor="background1"/>
                                          <w:sz w:val="24"/>
                                          <w:szCs w:val="24"/>
                                        </w:rPr>
                                      </w:pPr>
                                      <w:r w:rsidRPr="003376E3">
                                        <w:rPr>
                                          <w:rFonts w:asciiTheme="majorHAnsi" w:hAnsiTheme="majorHAnsi"/>
                                          <w:b/>
                                          <w:color w:val="FFFFFF" w:themeColor="background1"/>
                                          <w:sz w:val="16"/>
                                          <w:szCs w:val="24"/>
                                        </w:rPr>
                                        <w:t>Indgribende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40pt;margin-top:37.2pt;width:214.4pt;height:151.15pt;z-index:251671552" coordorigin="5010,2490" coordsize="6465,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">
                      <v:oval id="Oval 4" o:spid="_x0000_s1027" style="position:absolute;left:6600;top:2490;width:4875;height:4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7uMIA&#10;AADaAAAADwAAAGRycy9kb3ducmV2LnhtbESPS6vCMBSE94L/IRzBnaa6kGs1iojPzRUfuD42x7bY&#10;nJQmar2//kYQXA4z8w0zntamEA+qXG5ZQa8bgSBOrM45VXA6Ljs/IJxH1lhYJgUvcjCdNBtjjLV9&#10;8p4eB5+KAGEXo4LM+zKW0iUZGXRdWxIH72orgz7IKpW6wmeAm0L2o2ggDeYcFjIsaZ5RcjvcjYLz&#10;+iXNZfW3+b0vhutdNMj9eTtXqt2qZyMQnmr/DX/aG62gD+8r4QbI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9vu4wgAAANoAAAAPAAAAAAAAAAAAAAAAAJgCAABkcnMvZG93&#10;bnJldi54bWxQSwUGAAAAAAQABAD1AAAAhwMAAAAA&#10;" fillcolor="#95b3d7 [1940]" stroked="f"/>
                      <v:oval id="Oval 3" o:spid="_x0000_s1028" style="position:absolute;left:7467;top:3345;width:3105;height:2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FsAA&#10;AADaAAAADwAAAGRycy9kb3ducmV2LnhtbESPQYvCMBSE7wv+h/AEb2uqsotUo6i4IN6sXrw9mmdT&#10;2ryUJKv13xthYY/DzHzDLNe9bcWdfKgdK5iMMxDEpdM1Vwou55/POYgQkTW2jknBkwKsV4OPJeba&#10;PfhE9yJWIkE45KjAxNjlUobSkMUwdh1x8m7OW4xJ+kpqj48Et62cZtm3tFhzWjDY0c5Q2RS/VsEx&#10;c53fN83W0PbUXKfPq98XX0qNhv1mASJSH//Df+2DVjCD95V0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VFsAAAADaAAAADwAAAAAAAAAAAAAAAACYAgAAZHJzL2Rvd25y&#10;ZXYueG1sUEsFBgAAAAAEAAQA9QAAAIUDAAAAAA==&#10;" fillcolor="#b8cce4 [1300]" stroked="f"/>
                      <v:oval id="Oval 2" o:spid="_x0000_s1029" style="position:absolute;left:8358;top:4035;width:132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U6MQA&#10;AADaAAAADwAAAGRycy9kb3ducmV2LnhtbESPzWsCMRTE7wX/h/CE3mq2YqWsRqmCWPTgR3vp7bF5&#10;+4Gbl5ik7va/b4RCj8PM/IaZL3vTihv50FhW8DzKQBAXVjdcKfj82Dy9gggRWWNrmRT8UIDlYvAw&#10;x1zbjk90O8dKJAiHHBXUMbpcylDUZDCMrCNOXmm9wZikr6T22CW4aeU4y6bSYMNpoUZH65qKy/nb&#10;KDD7q9s5vdmtuvKw9cXxZVruv5R6HPZvMxCR+vgf/mu/awUTuF9JN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U1OjEAAAA2gAAAA8AAAAAAAAAAAAAAAAAmAIAAGRycy9k&#10;b3ducmV2LnhtbFBLBQYAAAAABAAEAPUAAACJAwAAAAA=&#10;" fillcolor="#dbe5f1 [660]" stroked="f"/>
                      <v:group id="Group 13" o:spid="_x0000_s1030" style="position:absolute;left:5010;top:2940;width:2730;height:540" coordorigin="5010,2940" coordsize="273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1" type="#_x0000_t15" style="position:absolute;left:5010;top:2940;width:273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bv0MMA&#10;AADaAAAADwAAAGRycy9kb3ducmV2LnhtbESPQYvCMBSE7wv+h/CEva2pexCtRhFBEETFtgePz+bZ&#10;FpuX0mRr119vhIU9DjPzDbNY9aYWHbWusqxgPIpAEOdWV1woyNLt1xSE88gaa8uk4JccrJaDjwXG&#10;2j74TF3iCxEg7GJUUHrfxFK6vCSDbmQb4uDdbGvQB9kWUrf4CHBTy+8omkiDFYeFEhvalJTfkx+j&#10;IKmfp02WH47XfepnRTbtZhd9U+pz2K/nIDz1/j/8195pBRN4Xwk3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bv0MMAAADaAAAADwAAAAAAAAAAAAAAAACYAgAAZHJzL2Rv&#10;d25yZXYueG1sUEsFBgAAAAAEAAQA9QAAAIgDAAAAAA==&#10;" fillcolor="#c0504d [3205]" stroked="f"/>
                        <v:shapetype id="_x0000_t202" coordsize="21600,21600" o:spt="202" path="m,l,21600r21600,l21600,xe">
                          <v:stroke joinstyle="miter"/>
                          <v:path gradientshapeok="t" o:connecttype="rect"/>
                        </v:shapetype>
                        <v:shape id="Text Box 8" o:spid="_x0000_s1032" type="#_x0000_t202" style="position:absolute;left:5265;top:3042;width:168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JudMQA&#10;AADaAAAADwAAAGRycy9kb3ducmV2LnhtbESPT4vCMBTE7wt+h/AEb2uqB7tUo4gi7IKKf0Fvj+bZ&#10;FpuX0kTb/fYbYcHjMDO/YSaz1pTiSbUrLCsY9CMQxKnVBWcKTsfV5xcI55E1lpZJwS85mE07HxNM&#10;tG14T8+Dz0SAsEtQQe59lUjp0pwMur6tiIN3s7VBH2SdSV1jE+CmlMMoGkmDBYeFHCta5JTeDw+j&#10;IFser+ef1e5SNPfNZrtO493wFCvV67bzMQhPrX+H/9vfWkEMryvhBs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ybnTEAAAA2gAAAA8AAAAAAAAAAAAAAAAAmAIAAGRycy9k&#10;b3ducmV2LnhtbFBLBQYAAAAABAAEAPUAAACJAwAAAAA=&#10;" fillcolor="#c0504d [3205]" stroked="f">
                          <v:textbox inset="0,0,0,0">
                            <w:txbxContent>
                              <w:p w:rsidR="006A7086" w:rsidRPr="00460DAB" w:rsidRDefault="006A7086">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Forebyggende</w:t>
                                </w:r>
                              </w:p>
                            </w:txbxContent>
                          </v:textbox>
                        </v:shape>
                      </v:group>
                      <v:group id="Group 14" o:spid="_x0000_s1033" style="position:absolute;left:5625;top:3675;width:2730;height:540" coordorigin="5625,3675" coordsize="273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6" o:spid="_x0000_s1034" type="#_x0000_t15" style="position:absolute;left:5625;top:3675;width:273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7osMA&#10;AADaAAAADwAAAGRycy9kb3ducmV2LnhtbESPQYvCMBSE74L/ITzBm6Z6EFuNIoIgiLts7cHjs3m2&#10;xealNLHW/fWbhYU9DjPzDbPe9qYWHbWusqxgNo1AEOdWV1woyC6HyRKE88gaa8uk4E0OtpvhYI2J&#10;ti/+oi71hQgQdgkqKL1vEildXpJBN7UNcfDutjXog2wLqVt8Bbip5TyKFtJgxWGhxIb2JeWP9GkU&#10;pPX35z7Lzx+308XHRbbs4qu+KzUe9bsVCE+9/w//tY9aQQy/V8IN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l7osMAAADaAAAADwAAAAAAAAAAAAAAAACYAgAAZHJzL2Rv&#10;d25yZXYueG1sUEsFBgAAAAAEAAQA9QAAAIgDAAAAAA==&#10;" fillcolor="#c0504d [3205]" stroked="f"/>
                        <v:shape id="Text Box 9" o:spid="_x0000_s1035" type="#_x0000_t202" style="position:absolute;left:5835;top:3810;width:171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6ncYA&#10;AADbAAAADwAAAGRycy9kb3ducmV2LnhtbESPT2vCQBDF7wW/wzJCb3WjBy3RVUQRFGqx/gG9Ddkx&#10;CWZnQ3Zr0m/fORR6m+G9ee83s0XnKvWkJpSeDQwHCSjizNuScwPn0+btHVSIyBYrz2TghwIs5r2X&#10;GabWt/xFz2PMlYRwSNFAEWOdah2yghyGga+JRbv7xmGUtcm1bbCVcFfpUZKMtcOSpaHAmlYFZY/j&#10;tzOQr0+3y25zuJbtY7///Mgmh9F5Ysxrv1tOQUXq4r/573prBV/o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h6ncYAAADbAAAADwAAAAAAAAAAAAAAAACYAgAAZHJz&#10;L2Rvd25yZXYueG1sUEsFBgAAAAAEAAQA9QAAAIsDAAAAAA==&#10;" fillcolor="#c0504d [3205]" stroked="f">
                          <v:textbox inset="0,0,0,0">
                            <w:txbxContent>
                              <w:p w:rsidR="00460DAB" w:rsidRPr="00460DAB" w:rsidRDefault="00460DAB" w:rsidP="00460D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Foregribende</w:t>
                                </w:r>
                              </w:p>
                            </w:txbxContent>
                          </v:textbox>
                        </v:shape>
                      </v:group>
                      <v:group id="Group 15" o:spid="_x0000_s1036" style="position:absolute;left:6255;top:4365;width:2730;height:540" coordorigin="6255,4365" coordsize="273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5" o:spid="_x0000_s1037" type="#_x0000_t15" style="position:absolute;left:6255;top:4365;width:273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s7MEA&#10;AADbAAAADwAAAGRycy9kb3ducmV2LnhtbERPTYvCMBC9L/gfwgje1lQPotUoIgjCosu2PXgcm7Et&#10;NpPSZGv1128WBG/zeJ+z2vSmFh21rrKsYDKOQBDnVldcKMjS/ecchPPIGmvLpOBBDjbrwccKY23v&#10;/ENd4gsRQtjFqKD0vomldHlJBt3YNsSBu9rWoA+wLaRu8R7CTS2nUTSTBisODSU2tCspvyW/RkFS&#10;P793WX48Xb5Svyiyebc466tSo2G/XYLw1Pu3+OU+6DB/Cv+/h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FrOzBAAAA2wAAAA8AAAAAAAAAAAAAAAAAmAIAAGRycy9kb3du&#10;cmV2LnhtbFBLBQYAAAAABAAEAPUAAACGAwAAAAA=&#10;" fillcolor="#c0504d [3205]" stroked="f"/>
                        <v:shape id="Text Box 10" o:spid="_x0000_s1038" type="#_x0000_t202" style="position:absolute;left:6492;top:4482;width:142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k6sIA&#10;AADbAAAADwAAAGRycy9kb3ducmV2LnhtbERP24rCMBB9X/Afwgj7tqa6oFKNIorggopX0LehGdti&#10;MylN1ta/N8LCvs3hXGc8bUwhHlS53LKCbicCQZxYnXOq4HRcfg1BOI+ssbBMCp7kYDppfYwx1rbm&#10;PT0OPhUhhF2MCjLvy1hKl2Rk0HVsSRy4m60M+gCrVOoK6xBuCtmLor40mHNoyLCkeUbJ/fBrFKSL&#10;4/X8s9xd8vq+2WzXyWDXOw2U+mw3sxEIT43/F/+5VzrM/4b3L+EAO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uTqwgAAANsAAAAPAAAAAAAAAAAAAAAAAJgCAABkcnMvZG93&#10;bnJldi54bWxQSwUGAAAAAAQABAD1AAAAhwMAAAAA&#10;" fillcolor="#c0504d [3205]" stroked="f">
                          <v:textbox inset="0,0,0,0">
                            <w:txbxContent>
                              <w:p w:rsidR="00460DAB" w:rsidRPr="00460DAB" w:rsidRDefault="00460DAB" w:rsidP="00460DAB">
                                <w:pPr>
                                  <w:rPr>
                                    <w:rFonts w:asciiTheme="majorHAnsi" w:hAnsiTheme="majorHAnsi"/>
                                    <w:b/>
                                    <w:color w:val="FFFFFF" w:themeColor="background1"/>
                                    <w:sz w:val="24"/>
                                    <w:szCs w:val="24"/>
                                  </w:rPr>
                                </w:pPr>
                                <w:r w:rsidRPr="003376E3">
                                  <w:rPr>
                                    <w:rFonts w:asciiTheme="majorHAnsi" w:hAnsiTheme="majorHAnsi"/>
                                    <w:b/>
                                    <w:color w:val="FFFFFF" w:themeColor="background1"/>
                                    <w:sz w:val="16"/>
                                    <w:szCs w:val="24"/>
                                  </w:rPr>
                                  <w:t>Indgribende</w:t>
                                </w:r>
                              </w:p>
                            </w:txbxContent>
                          </v:textbox>
                        </v:shape>
                      </v:group>
                    </v:group>
                  </w:pict>
                </mc:Fallback>
              </mc:AlternateContent>
            </w:r>
            <w:r w:rsidR="00C472BD">
              <w:rPr>
                <w:rFonts w:asciiTheme="majorHAnsi" w:hAnsiTheme="majorHAnsi"/>
                <w:sz w:val="24"/>
              </w:rPr>
              <w:t xml:space="preserve">Vi tilrettelægger og udfører </w:t>
            </w:r>
            <w:r w:rsidR="00316563">
              <w:rPr>
                <w:rFonts w:asciiTheme="majorHAnsi" w:hAnsiTheme="majorHAnsi"/>
                <w:sz w:val="24"/>
              </w:rPr>
              <w:t xml:space="preserve">de </w:t>
            </w:r>
            <w:r w:rsidR="00C472BD">
              <w:rPr>
                <w:rFonts w:asciiTheme="majorHAnsi" w:hAnsiTheme="majorHAnsi"/>
                <w:sz w:val="24"/>
              </w:rPr>
              <w:t>inkluderende indsatser</w:t>
            </w:r>
            <w:r w:rsidR="00316563">
              <w:rPr>
                <w:rFonts w:asciiTheme="majorHAnsi" w:hAnsiTheme="majorHAnsi"/>
                <w:sz w:val="24"/>
              </w:rPr>
              <w:t>, der findes n</w:t>
            </w:r>
            <w:r w:rsidR="00C472BD">
              <w:rPr>
                <w:rFonts w:asciiTheme="majorHAnsi" w:hAnsiTheme="majorHAnsi"/>
                <w:sz w:val="24"/>
              </w:rPr>
              <w:t>ødvendige for at tilgodese det enkelte barn</w:t>
            </w:r>
            <w:r w:rsidR="00316563">
              <w:rPr>
                <w:rFonts w:asciiTheme="majorHAnsi" w:hAnsiTheme="majorHAnsi"/>
                <w:sz w:val="24"/>
              </w:rPr>
              <w:t>s</w:t>
            </w:r>
            <w:r w:rsidR="00C472BD">
              <w:rPr>
                <w:rFonts w:asciiTheme="majorHAnsi" w:hAnsiTheme="majorHAnsi"/>
                <w:sz w:val="24"/>
              </w:rPr>
              <w:t xml:space="preserve"> trivsel og udvikling</w:t>
            </w:r>
            <w:r w:rsidR="00316563">
              <w:rPr>
                <w:rFonts w:asciiTheme="majorHAnsi" w:hAnsiTheme="majorHAnsi"/>
                <w:sz w:val="24"/>
              </w:rPr>
              <w:t>. Dette gøres med udgangspunkt i Tine Basse Fiskers inklusionsmodel</w:t>
            </w:r>
            <w:r w:rsidR="00AC064A">
              <w:rPr>
                <w:rStyle w:val="Fodnotehenvisning"/>
                <w:rFonts w:asciiTheme="majorHAnsi" w:hAnsiTheme="majorHAnsi"/>
                <w:sz w:val="24"/>
              </w:rPr>
              <w:footnoteReference w:id="4"/>
            </w:r>
            <w:r w:rsidR="00316563">
              <w:rPr>
                <w:rFonts w:asciiTheme="majorHAnsi" w:hAnsiTheme="majorHAnsi"/>
                <w:sz w:val="24"/>
              </w:rPr>
              <w:t>, der rummer tre niveauer; et forebyggende, et foregribende og et indgribende niveau.</w:t>
            </w:r>
          </w:p>
          <w:p w:rsidR="003376E3" w:rsidRDefault="003376E3" w:rsidP="00703877">
            <w:pPr>
              <w:spacing w:line="276" w:lineRule="auto"/>
              <w:rPr>
                <w:rFonts w:asciiTheme="majorHAnsi" w:hAnsiTheme="majorHAnsi"/>
                <w:sz w:val="24"/>
              </w:rPr>
            </w:pPr>
          </w:p>
          <w:p w:rsidR="00BD4410" w:rsidRDefault="006B08A9" w:rsidP="00703877">
            <w:pPr>
              <w:spacing w:line="276" w:lineRule="auto"/>
              <w:rPr>
                <w:rFonts w:asciiTheme="majorHAnsi" w:hAnsiTheme="majorHAnsi"/>
                <w:sz w:val="24"/>
              </w:rPr>
            </w:pPr>
            <w:r w:rsidRPr="00C472BD">
              <w:rPr>
                <w:rFonts w:asciiTheme="majorHAnsi" w:hAnsiTheme="majorHAnsi"/>
                <w:sz w:val="24"/>
                <w:u w:val="single"/>
              </w:rPr>
              <w:t>Forebyggende</w:t>
            </w:r>
            <w:r w:rsidR="003376E3">
              <w:rPr>
                <w:rFonts w:asciiTheme="majorHAnsi" w:hAnsiTheme="majorHAnsi"/>
                <w:sz w:val="24"/>
              </w:rPr>
              <w:t xml:space="preserve"> indsatser, der er </w:t>
            </w:r>
            <w:r>
              <w:rPr>
                <w:rFonts w:asciiTheme="majorHAnsi" w:hAnsiTheme="majorHAnsi"/>
                <w:sz w:val="24"/>
              </w:rPr>
              <w:t>r</w:t>
            </w:r>
            <w:r w:rsidR="003376E3">
              <w:rPr>
                <w:rFonts w:asciiTheme="majorHAnsi" w:hAnsiTheme="majorHAnsi"/>
                <w:sz w:val="24"/>
              </w:rPr>
              <w:t>ettet</w:t>
            </w:r>
            <w:r w:rsidR="00BD4410">
              <w:rPr>
                <w:rFonts w:asciiTheme="majorHAnsi" w:hAnsiTheme="majorHAnsi"/>
                <w:sz w:val="24"/>
              </w:rPr>
              <w:t xml:space="preserve"> </w:t>
            </w:r>
            <w:r w:rsidR="003376E3">
              <w:rPr>
                <w:rFonts w:asciiTheme="majorHAnsi" w:hAnsiTheme="majorHAnsi"/>
                <w:sz w:val="24"/>
              </w:rPr>
              <w:t>mod flertallet af gruppen</w:t>
            </w:r>
          </w:p>
          <w:p w:rsidR="00BD4410" w:rsidRDefault="006B08A9" w:rsidP="00703877">
            <w:pPr>
              <w:spacing w:line="276" w:lineRule="auto"/>
              <w:rPr>
                <w:rFonts w:asciiTheme="majorHAnsi" w:hAnsiTheme="majorHAnsi"/>
                <w:sz w:val="24"/>
              </w:rPr>
            </w:pPr>
            <w:r>
              <w:rPr>
                <w:rFonts w:asciiTheme="majorHAnsi" w:hAnsiTheme="majorHAnsi"/>
                <w:sz w:val="24"/>
              </w:rPr>
              <w:t>og</w:t>
            </w:r>
            <w:r w:rsidR="003376E3">
              <w:rPr>
                <w:rFonts w:asciiTheme="majorHAnsi" w:hAnsiTheme="majorHAnsi"/>
                <w:sz w:val="24"/>
              </w:rPr>
              <w:t xml:space="preserve"> skaber</w:t>
            </w:r>
            <w:r w:rsidR="00BD4410">
              <w:rPr>
                <w:rFonts w:asciiTheme="majorHAnsi" w:hAnsiTheme="majorHAnsi"/>
                <w:sz w:val="24"/>
              </w:rPr>
              <w:t xml:space="preserve"> </w:t>
            </w:r>
            <w:r w:rsidR="003376E3">
              <w:rPr>
                <w:rFonts w:asciiTheme="majorHAnsi" w:hAnsiTheme="majorHAnsi"/>
                <w:sz w:val="24"/>
              </w:rPr>
              <w:t xml:space="preserve">betingelserne i </w:t>
            </w:r>
            <w:r>
              <w:rPr>
                <w:rFonts w:asciiTheme="majorHAnsi" w:hAnsiTheme="majorHAnsi"/>
                <w:sz w:val="24"/>
              </w:rPr>
              <w:t>institutionen samt</w:t>
            </w:r>
            <w:r w:rsidR="003376E3">
              <w:rPr>
                <w:rFonts w:asciiTheme="majorHAnsi" w:hAnsiTheme="majorHAnsi"/>
                <w:sz w:val="24"/>
              </w:rPr>
              <w:t xml:space="preserve"> styrker</w:t>
            </w:r>
            <w:r w:rsidR="00BD4410">
              <w:rPr>
                <w:rFonts w:asciiTheme="majorHAnsi" w:hAnsiTheme="majorHAnsi"/>
                <w:sz w:val="24"/>
              </w:rPr>
              <w:t xml:space="preserve"> </w:t>
            </w:r>
            <w:r>
              <w:rPr>
                <w:rFonts w:asciiTheme="majorHAnsi" w:hAnsiTheme="majorHAnsi"/>
                <w:sz w:val="24"/>
              </w:rPr>
              <w:t>børne</w:t>
            </w:r>
            <w:r w:rsidR="00BD4410">
              <w:rPr>
                <w:rFonts w:asciiTheme="majorHAnsi" w:hAnsiTheme="majorHAnsi"/>
                <w:sz w:val="24"/>
              </w:rPr>
              <w:t>-</w:t>
            </w:r>
          </w:p>
          <w:p w:rsidR="00BD4410" w:rsidRDefault="006B08A9" w:rsidP="00703877">
            <w:pPr>
              <w:spacing w:line="276" w:lineRule="auto"/>
              <w:rPr>
                <w:rFonts w:asciiTheme="majorHAnsi" w:hAnsiTheme="majorHAnsi"/>
                <w:sz w:val="24"/>
              </w:rPr>
            </w:pPr>
            <w:r>
              <w:rPr>
                <w:rFonts w:asciiTheme="majorHAnsi" w:hAnsiTheme="majorHAnsi"/>
                <w:sz w:val="24"/>
              </w:rPr>
              <w:t>fællesskabet. F.</w:t>
            </w:r>
            <w:r w:rsidR="003376E3">
              <w:rPr>
                <w:rFonts w:asciiTheme="majorHAnsi" w:hAnsiTheme="majorHAnsi"/>
                <w:sz w:val="24"/>
              </w:rPr>
              <w:t>eks. grundlæggende</w:t>
            </w:r>
            <w:r w:rsidR="00BD4410">
              <w:rPr>
                <w:rFonts w:asciiTheme="majorHAnsi" w:hAnsiTheme="majorHAnsi"/>
                <w:sz w:val="24"/>
              </w:rPr>
              <w:t xml:space="preserve"> </w:t>
            </w:r>
            <w:r>
              <w:rPr>
                <w:rFonts w:asciiTheme="majorHAnsi" w:hAnsiTheme="majorHAnsi"/>
                <w:sz w:val="24"/>
              </w:rPr>
              <w:t>pædago</w:t>
            </w:r>
            <w:r w:rsidR="00C472BD">
              <w:rPr>
                <w:rFonts w:asciiTheme="majorHAnsi" w:hAnsiTheme="majorHAnsi"/>
                <w:sz w:val="24"/>
              </w:rPr>
              <w:t>gisk linj</w:t>
            </w:r>
            <w:r w:rsidR="003376E3">
              <w:rPr>
                <w:rFonts w:asciiTheme="majorHAnsi" w:hAnsiTheme="majorHAnsi"/>
                <w:sz w:val="24"/>
              </w:rPr>
              <w:t xml:space="preserve">e, </w:t>
            </w:r>
            <w:r w:rsidR="00BD4410">
              <w:rPr>
                <w:rFonts w:asciiTheme="majorHAnsi" w:hAnsiTheme="majorHAnsi"/>
                <w:sz w:val="24"/>
              </w:rPr>
              <w:t>kultur,</w:t>
            </w:r>
          </w:p>
          <w:p w:rsidR="006B08A9" w:rsidRDefault="00C472BD" w:rsidP="00703877">
            <w:pPr>
              <w:spacing w:line="276" w:lineRule="auto"/>
              <w:rPr>
                <w:rFonts w:asciiTheme="majorHAnsi" w:hAnsiTheme="majorHAnsi"/>
                <w:sz w:val="24"/>
              </w:rPr>
            </w:pPr>
            <w:r>
              <w:rPr>
                <w:rFonts w:asciiTheme="majorHAnsi" w:hAnsiTheme="majorHAnsi"/>
                <w:sz w:val="24"/>
              </w:rPr>
              <w:t>anti-mobbe</w:t>
            </w:r>
            <w:r w:rsidR="00BD4410">
              <w:rPr>
                <w:rFonts w:asciiTheme="majorHAnsi" w:hAnsiTheme="majorHAnsi"/>
                <w:sz w:val="24"/>
              </w:rPr>
              <w:t>-</w:t>
            </w:r>
            <w:r>
              <w:rPr>
                <w:rFonts w:asciiTheme="majorHAnsi" w:hAnsiTheme="majorHAnsi"/>
                <w:sz w:val="24"/>
              </w:rPr>
              <w:t>strategi</w:t>
            </w:r>
            <w:r w:rsidR="006B08A9">
              <w:rPr>
                <w:rFonts w:asciiTheme="majorHAnsi" w:hAnsiTheme="majorHAnsi"/>
                <w:sz w:val="24"/>
              </w:rPr>
              <w:t>.</w:t>
            </w:r>
          </w:p>
          <w:p w:rsidR="00BD4410" w:rsidRDefault="006B08A9" w:rsidP="00703877">
            <w:pPr>
              <w:spacing w:line="276" w:lineRule="auto"/>
              <w:rPr>
                <w:rFonts w:asciiTheme="majorHAnsi" w:hAnsiTheme="majorHAnsi"/>
                <w:sz w:val="24"/>
              </w:rPr>
            </w:pPr>
            <w:r w:rsidRPr="00C472BD">
              <w:rPr>
                <w:rFonts w:asciiTheme="majorHAnsi" w:hAnsiTheme="majorHAnsi"/>
                <w:sz w:val="24"/>
                <w:u w:val="single"/>
              </w:rPr>
              <w:t>Foregribende</w:t>
            </w:r>
            <w:r w:rsidRPr="00C472BD">
              <w:rPr>
                <w:rFonts w:asciiTheme="majorHAnsi" w:hAnsiTheme="majorHAnsi"/>
                <w:sz w:val="24"/>
              </w:rPr>
              <w:t xml:space="preserve"> indsatser, </w:t>
            </w:r>
            <w:r w:rsidR="003376E3">
              <w:rPr>
                <w:rFonts w:asciiTheme="majorHAnsi" w:hAnsiTheme="majorHAnsi"/>
                <w:sz w:val="24"/>
              </w:rPr>
              <w:t>der er rettet mod</w:t>
            </w:r>
            <w:r w:rsidR="00BD4410">
              <w:rPr>
                <w:rFonts w:asciiTheme="majorHAnsi" w:hAnsiTheme="majorHAnsi"/>
                <w:sz w:val="24"/>
              </w:rPr>
              <w:t xml:space="preserve"> </w:t>
            </w:r>
            <w:r>
              <w:rPr>
                <w:rFonts w:asciiTheme="majorHAnsi" w:hAnsiTheme="majorHAnsi"/>
                <w:sz w:val="24"/>
              </w:rPr>
              <w:t>grupper uden</w:t>
            </w:r>
          </w:p>
          <w:p w:rsidR="00BD4410" w:rsidRDefault="003376E3" w:rsidP="00703877">
            <w:pPr>
              <w:spacing w:line="276" w:lineRule="auto"/>
              <w:rPr>
                <w:rFonts w:asciiTheme="majorHAnsi" w:hAnsiTheme="majorHAnsi"/>
                <w:sz w:val="24"/>
              </w:rPr>
            </w:pPr>
            <w:r>
              <w:rPr>
                <w:rFonts w:asciiTheme="majorHAnsi" w:hAnsiTheme="majorHAnsi"/>
                <w:sz w:val="24"/>
              </w:rPr>
              <w:t>udpegning af det enkelte</w:t>
            </w:r>
            <w:r w:rsidR="00BD4410">
              <w:rPr>
                <w:rFonts w:asciiTheme="majorHAnsi" w:hAnsiTheme="majorHAnsi"/>
                <w:sz w:val="24"/>
              </w:rPr>
              <w:t xml:space="preserve"> </w:t>
            </w:r>
            <w:r>
              <w:rPr>
                <w:rFonts w:asciiTheme="majorHAnsi" w:hAnsiTheme="majorHAnsi"/>
                <w:sz w:val="24"/>
              </w:rPr>
              <w:t xml:space="preserve">barn. </w:t>
            </w:r>
            <w:r w:rsidR="006B08A9">
              <w:rPr>
                <w:rFonts w:asciiTheme="majorHAnsi" w:hAnsiTheme="majorHAnsi"/>
                <w:sz w:val="24"/>
              </w:rPr>
              <w:t>F.</w:t>
            </w:r>
            <w:r w:rsidR="00BD4410">
              <w:rPr>
                <w:rFonts w:asciiTheme="majorHAnsi" w:hAnsiTheme="majorHAnsi"/>
                <w:sz w:val="24"/>
              </w:rPr>
              <w:t>eks. danskundervisning til</w:t>
            </w:r>
          </w:p>
          <w:p w:rsidR="00BD4410" w:rsidRDefault="006B08A9" w:rsidP="00703877">
            <w:pPr>
              <w:spacing w:line="276" w:lineRule="auto"/>
              <w:rPr>
                <w:rFonts w:asciiTheme="majorHAnsi" w:hAnsiTheme="majorHAnsi"/>
                <w:sz w:val="24"/>
              </w:rPr>
            </w:pPr>
            <w:r>
              <w:rPr>
                <w:rFonts w:asciiTheme="majorHAnsi" w:hAnsiTheme="majorHAnsi"/>
                <w:sz w:val="24"/>
              </w:rPr>
              <w:t>to</w:t>
            </w:r>
            <w:r w:rsidR="003376E3">
              <w:rPr>
                <w:rFonts w:asciiTheme="majorHAnsi" w:hAnsiTheme="majorHAnsi"/>
                <w:sz w:val="24"/>
              </w:rPr>
              <w:t>sprogede</w:t>
            </w:r>
            <w:r w:rsidR="00BD4410">
              <w:rPr>
                <w:rFonts w:asciiTheme="majorHAnsi" w:hAnsiTheme="majorHAnsi"/>
                <w:sz w:val="24"/>
              </w:rPr>
              <w:t xml:space="preserve"> </w:t>
            </w:r>
            <w:r>
              <w:rPr>
                <w:rFonts w:asciiTheme="majorHAnsi" w:hAnsiTheme="majorHAnsi"/>
                <w:sz w:val="24"/>
              </w:rPr>
              <w:t>børn, motori</w:t>
            </w:r>
            <w:r w:rsidR="003376E3">
              <w:rPr>
                <w:rFonts w:asciiTheme="majorHAnsi" w:hAnsiTheme="majorHAnsi"/>
                <w:sz w:val="24"/>
              </w:rPr>
              <w:t>kgrupper, særlige indsatser for</w:t>
            </w:r>
            <w:r w:rsidR="00BD4410">
              <w:rPr>
                <w:rFonts w:asciiTheme="majorHAnsi" w:hAnsiTheme="majorHAnsi"/>
                <w:sz w:val="24"/>
              </w:rPr>
              <w:t xml:space="preserve"> børn</w:t>
            </w:r>
          </w:p>
          <w:p w:rsidR="00E61DE3" w:rsidRDefault="006B08A9" w:rsidP="00703877">
            <w:pPr>
              <w:spacing w:line="276" w:lineRule="auto"/>
              <w:rPr>
                <w:rFonts w:asciiTheme="majorHAnsi" w:hAnsiTheme="majorHAnsi"/>
                <w:sz w:val="24"/>
              </w:rPr>
            </w:pPr>
            <w:r>
              <w:rPr>
                <w:rFonts w:asciiTheme="majorHAnsi" w:hAnsiTheme="majorHAnsi"/>
                <w:sz w:val="24"/>
              </w:rPr>
              <w:t>fra udsatte familier.</w:t>
            </w:r>
          </w:p>
          <w:p w:rsidR="006B08A9" w:rsidRDefault="006B08A9" w:rsidP="00703877">
            <w:pPr>
              <w:spacing w:line="276" w:lineRule="auto"/>
              <w:rPr>
                <w:rFonts w:asciiTheme="majorHAnsi" w:hAnsiTheme="majorHAnsi"/>
                <w:sz w:val="24"/>
              </w:rPr>
            </w:pPr>
            <w:r w:rsidRPr="00C472BD">
              <w:rPr>
                <w:rFonts w:asciiTheme="majorHAnsi" w:hAnsiTheme="majorHAnsi"/>
                <w:sz w:val="24"/>
                <w:u w:val="single"/>
              </w:rPr>
              <w:lastRenderedPageBreak/>
              <w:t>Indgribende</w:t>
            </w:r>
            <w:r>
              <w:rPr>
                <w:rFonts w:asciiTheme="majorHAnsi" w:hAnsiTheme="majorHAnsi"/>
                <w:sz w:val="24"/>
              </w:rPr>
              <w:t xml:space="preserve"> indsatser, der er </w:t>
            </w:r>
            <w:r w:rsidR="003376E3">
              <w:rPr>
                <w:rFonts w:asciiTheme="majorHAnsi" w:hAnsiTheme="majorHAnsi"/>
                <w:sz w:val="24"/>
              </w:rPr>
              <w:t xml:space="preserve">specialiserede </w:t>
            </w:r>
            <w:r w:rsidR="00C472BD">
              <w:rPr>
                <w:rFonts w:asciiTheme="majorHAnsi" w:hAnsiTheme="majorHAnsi"/>
                <w:sz w:val="24"/>
              </w:rPr>
              <w:t xml:space="preserve">og </w:t>
            </w:r>
            <w:r>
              <w:rPr>
                <w:rFonts w:asciiTheme="majorHAnsi" w:hAnsiTheme="majorHAnsi"/>
                <w:sz w:val="24"/>
              </w:rPr>
              <w:t>rettet mod et specifikt barn</w:t>
            </w:r>
            <w:r w:rsidR="00C472BD">
              <w:rPr>
                <w:rFonts w:asciiTheme="majorHAnsi" w:hAnsiTheme="majorHAnsi"/>
                <w:sz w:val="24"/>
              </w:rPr>
              <w:t xml:space="preserve">. Indsatserne </w:t>
            </w:r>
            <w:r w:rsidR="003376E3">
              <w:rPr>
                <w:rFonts w:asciiTheme="majorHAnsi" w:hAnsiTheme="majorHAnsi"/>
                <w:sz w:val="24"/>
              </w:rPr>
              <w:t xml:space="preserve">kan </w:t>
            </w:r>
            <w:r w:rsidR="00C472BD">
              <w:rPr>
                <w:rFonts w:asciiTheme="majorHAnsi" w:hAnsiTheme="majorHAnsi"/>
                <w:sz w:val="24"/>
              </w:rPr>
              <w:t xml:space="preserve">være rettet mod </w:t>
            </w:r>
            <w:r w:rsidR="003376E3">
              <w:rPr>
                <w:rFonts w:asciiTheme="majorHAnsi" w:hAnsiTheme="majorHAnsi"/>
                <w:sz w:val="24"/>
              </w:rPr>
              <w:t xml:space="preserve">adfærd såvel som trivsel og </w:t>
            </w:r>
            <w:r w:rsidR="00C472BD">
              <w:rPr>
                <w:rFonts w:asciiTheme="majorHAnsi" w:hAnsiTheme="majorHAnsi"/>
                <w:sz w:val="24"/>
              </w:rPr>
              <w:t>udvikling</w:t>
            </w:r>
            <w:r>
              <w:rPr>
                <w:rFonts w:asciiTheme="majorHAnsi" w:hAnsiTheme="majorHAnsi"/>
                <w:sz w:val="24"/>
              </w:rPr>
              <w:t>. F.eks. støttetimer, særlig stol, piktogrammer.</w:t>
            </w:r>
          </w:p>
          <w:p w:rsidR="006B08A9" w:rsidRDefault="006B08A9" w:rsidP="00703877">
            <w:pPr>
              <w:spacing w:line="276" w:lineRule="auto"/>
              <w:rPr>
                <w:rFonts w:asciiTheme="majorHAnsi" w:hAnsiTheme="majorHAnsi"/>
                <w:sz w:val="24"/>
              </w:rPr>
            </w:pPr>
          </w:p>
          <w:p w:rsidR="00A3176E" w:rsidRDefault="00AC064A" w:rsidP="00703877">
            <w:pPr>
              <w:spacing w:line="276" w:lineRule="auto"/>
              <w:rPr>
                <w:rFonts w:asciiTheme="majorHAnsi" w:hAnsiTheme="majorHAnsi"/>
                <w:sz w:val="24"/>
              </w:rPr>
            </w:pPr>
            <w:r>
              <w:rPr>
                <w:rFonts w:asciiTheme="majorHAnsi" w:hAnsiTheme="majorHAnsi"/>
                <w:sz w:val="24"/>
              </w:rPr>
              <w:t>Vi vil forsøge at flytte de indgribende indsatser så langt ud i cirklerne som muligt med henblik på at gøre dem forebyggende. F.eks. kan piktogrammer til ét barn i stedet være piktogrammer til hele stuen og således gavne flere børns trivsel ved også at give dem overblik og struktur.</w:t>
            </w:r>
          </w:p>
          <w:p w:rsidR="00FB6EE1" w:rsidRPr="004E7A75" w:rsidRDefault="00FB6EE1" w:rsidP="00703877">
            <w:pPr>
              <w:spacing w:line="276" w:lineRule="auto"/>
              <w:rPr>
                <w:rFonts w:asciiTheme="majorHAnsi" w:hAnsiTheme="majorHAnsi"/>
                <w:sz w:val="24"/>
              </w:rPr>
            </w:pPr>
          </w:p>
        </w:tc>
      </w:tr>
      <w:tr w:rsidR="00CB2281" w:rsidRPr="004E7A75" w:rsidTr="00BD4410">
        <w:tc>
          <w:tcPr>
            <w:tcW w:w="2660" w:type="dxa"/>
          </w:tcPr>
          <w:p w:rsidR="005614CC" w:rsidRPr="004E7A75" w:rsidRDefault="005614CC" w:rsidP="00703877">
            <w:pPr>
              <w:spacing w:line="276" w:lineRule="auto"/>
              <w:rPr>
                <w:rFonts w:asciiTheme="majorHAnsi" w:hAnsiTheme="majorHAnsi"/>
                <w:sz w:val="24"/>
              </w:rPr>
            </w:pPr>
          </w:p>
          <w:p w:rsidR="00CB2281" w:rsidRPr="00836805" w:rsidRDefault="00CB2281" w:rsidP="00703877">
            <w:pPr>
              <w:spacing w:line="276" w:lineRule="auto"/>
              <w:rPr>
                <w:rFonts w:asciiTheme="majorHAnsi" w:hAnsiTheme="majorHAnsi"/>
                <w:b/>
                <w:sz w:val="24"/>
              </w:rPr>
            </w:pPr>
            <w:r w:rsidRPr="00836805">
              <w:rPr>
                <w:rFonts w:asciiTheme="majorHAnsi" w:hAnsiTheme="majorHAnsi"/>
                <w:b/>
                <w:sz w:val="24"/>
              </w:rPr>
              <w:t>Tiltag</w:t>
            </w:r>
          </w:p>
          <w:p w:rsidR="00CB2281" w:rsidRPr="004E7A75" w:rsidRDefault="00CB2281" w:rsidP="00703877">
            <w:pPr>
              <w:spacing w:line="276" w:lineRule="auto"/>
              <w:rPr>
                <w:rFonts w:asciiTheme="majorHAnsi" w:hAnsiTheme="majorHAnsi"/>
                <w:sz w:val="24"/>
              </w:rPr>
            </w:pPr>
          </w:p>
        </w:tc>
        <w:tc>
          <w:tcPr>
            <w:tcW w:w="11907" w:type="dxa"/>
          </w:tcPr>
          <w:p w:rsidR="005E00E3" w:rsidRDefault="005E00E3" w:rsidP="00703877">
            <w:pPr>
              <w:spacing w:line="276" w:lineRule="auto"/>
              <w:rPr>
                <w:rFonts w:asciiTheme="majorHAnsi" w:hAnsiTheme="majorHAnsi"/>
                <w:sz w:val="24"/>
              </w:rPr>
            </w:pPr>
          </w:p>
          <w:p w:rsidR="004E13DD" w:rsidRPr="004E7A75" w:rsidRDefault="005E00E3" w:rsidP="00703877">
            <w:pPr>
              <w:spacing w:line="276" w:lineRule="auto"/>
              <w:rPr>
                <w:rFonts w:asciiTheme="majorHAnsi" w:hAnsiTheme="majorHAnsi"/>
                <w:sz w:val="24"/>
              </w:rPr>
            </w:pPr>
            <w:r w:rsidRPr="004E7A75">
              <w:rPr>
                <w:rFonts w:asciiTheme="majorHAnsi" w:hAnsiTheme="majorHAnsi"/>
                <w:sz w:val="24"/>
              </w:rPr>
              <w:t>Der</w:t>
            </w:r>
            <w:r w:rsidR="00BC7A0C">
              <w:rPr>
                <w:rFonts w:asciiTheme="majorHAnsi" w:hAnsiTheme="majorHAnsi"/>
                <w:sz w:val="24"/>
              </w:rPr>
              <w:t xml:space="preserve"> iværksættes tiltag</w:t>
            </w:r>
            <w:r w:rsidRPr="004E7A75">
              <w:rPr>
                <w:rFonts w:asciiTheme="majorHAnsi" w:hAnsiTheme="majorHAnsi"/>
                <w:sz w:val="24"/>
              </w:rPr>
              <w:t xml:space="preserve"> stue-/husvis </w:t>
            </w:r>
            <w:r w:rsidR="00BC7A0C">
              <w:rPr>
                <w:rFonts w:asciiTheme="majorHAnsi" w:hAnsiTheme="majorHAnsi"/>
                <w:sz w:val="24"/>
              </w:rPr>
              <w:t>ift.</w:t>
            </w:r>
            <w:r w:rsidRPr="004E7A75">
              <w:rPr>
                <w:rFonts w:asciiTheme="majorHAnsi" w:hAnsiTheme="majorHAnsi"/>
                <w:sz w:val="24"/>
              </w:rPr>
              <w:t xml:space="preserve"> selvvalgte undertemaer relateret til ét ell</w:t>
            </w:r>
            <w:r w:rsidR="00BC7A0C">
              <w:rPr>
                <w:rFonts w:asciiTheme="majorHAnsi" w:hAnsiTheme="majorHAnsi"/>
                <w:sz w:val="24"/>
              </w:rPr>
              <w:t xml:space="preserve">er flere af læreplanstemaerne. Tiltag ift. de fire fælles </w:t>
            </w:r>
            <w:r w:rsidR="00C20ADF">
              <w:rPr>
                <w:rFonts w:asciiTheme="majorHAnsi" w:hAnsiTheme="majorHAnsi"/>
                <w:sz w:val="24"/>
              </w:rPr>
              <w:t>under</w:t>
            </w:r>
            <w:r w:rsidR="00BC7A0C">
              <w:rPr>
                <w:rFonts w:asciiTheme="majorHAnsi" w:hAnsiTheme="majorHAnsi"/>
                <w:sz w:val="24"/>
              </w:rPr>
              <w:t xml:space="preserve">temaer vil fremgå </w:t>
            </w:r>
            <w:r w:rsidR="00C20ADF">
              <w:rPr>
                <w:rFonts w:asciiTheme="majorHAnsi" w:hAnsiTheme="majorHAnsi"/>
                <w:sz w:val="24"/>
              </w:rPr>
              <w:t>af under</w:t>
            </w:r>
            <w:r w:rsidR="00BC7A0C">
              <w:rPr>
                <w:rFonts w:asciiTheme="majorHAnsi" w:hAnsiTheme="majorHAnsi"/>
                <w:sz w:val="24"/>
              </w:rPr>
              <w:t>temaernes individuelle SMITTE-modeller</w:t>
            </w:r>
            <w:r w:rsidR="002C66DD">
              <w:rPr>
                <w:rFonts w:asciiTheme="majorHAnsi" w:hAnsiTheme="majorHAnsi"/>
                <w:sz w:val="24"/>
              </w:rPr>
              <w:t>. S</w:t>
            </w:r>
            <w:r w:rsidR="00C20ADF" w:rsidRPr="004E7A75">
              <w:rPr>
                <w:rFonts w:asciiTheme="majorHAnsi" w:hAnsiTheme="majorHAnsi"/>
                <w:sz w:val="24"/>
              </w:rPr>
              <w:t>e evt. ve</w:t>
            </w:r>
            <w:r w:rsidR="00C20ADF">
              <w:rPr>
                <w:rFonts w:asciiTheme="majorHAnsi" w:hAnsiTheme="majorHAnsi"/>
                <w:sz w:val="24"/>
              </w:rPr>
              <w:t>dlagte idépapir for inspiration</w:t>
            </w:r>
            <w:r w:rsidR="00BC7A0C">
              <w:rPr>
                <w:rFonts w:asciiTheme="majorHAnsi" w:hAnsiTheme="majorHAnsi"/>
                <w:sz w:val="24"/>
              </w:rPr>
              <w:t>.</w:t>
            </w:r>
          </w:p>
          <w:p w:rsidR="005E00E3" w:rsidRDefault="005E00E3" w:rsidP="00703877">
            <w:pPr>
              <w:spacing w:line="276" w:lineRule="auto"/>
              <w:rPr>
                <w:rFonts w:asciiTheme="majorHAnsi" w:hAnsiTheme="majorHAnsi"/>
                <w:sz w:val="24"/>
              </w:rPr>
            </w:pPr>
          </w:p>
          <w:p w:rsidR="00921D1A" w:rsidRDefault="004E13DD" w:rsidP="00703877">
            <w:pPr>
              <w:spacing w:line="276" w:lineRule="auto"/>
              <w:rPr>
                <w:rFonts w:asciiTheme="majorHAnsi" w:hAnsiTheme="majorHAnsi"/>
                <w:sz w:val="24"/>
              </w:rPr>
            </w:pPr>
            <w:r>
              <w:rPr>
                <w:rFonts w:asciiTheme="majorHAnsi" w:hAnsiTheme="majorHAnsi"/>
                <w:sz w:val="24"/>
              </w:rPr>
              <w:t>Derudover vægter vi</w:t>
            </w:r>
            <w:r w:rsidR="00BD4410">
              <w:rPr>
                <w:rFonts w:asciiTheme="majorHAnsi" w:hAnsiTheme="majorHAnsi"/>
                <w:sz w:val="24"/>
              </w:rPr>
              <w:t xml:space="preserve"> følgende</w:t>
            </w:r>
            <w:r>
              <w:rPr>
                <w:rFonts w:asciiTheme="majorHAnsi" w:hAnsiTheme="majorHAnsi"/>
                <w:sz w:val="24"/>
              </w:rPr>
              <w:t xml:space="preserve"> g</w:t>
            </w:r>
            <w:r w:rsidR="001E59B6">
              <w:rPr>
                <w:rFonts w:asciiTheme="majorHAnsi" w:hAnsiTheme="majorHAnsi"/>
                <w:sz w:val="24"/>
              </w:rPr>
              <w:t>rundlæggende</w:t>
            </w:r>
            <w:r w:rsidR="005E00E3">
              <w:rPr>
                <w:rFonts w:asciiTheme="majorHAnsi" w:hAnsiTheme="majorHAnsi"/>
                <w:sz w:val="24"/>
              </w:rPr>
              <w:t xml:space="preserve"> tiltag</w:t>
            </w:r>
            <w:r>
              <w:rPr>
                <w:rFonts w:asciiTheme="majorHAnsi" w:hAnsiTheme="majorHAnsi"/>
                <w:sz w:val="24"/>
              </w:rPr>
              <w:t xml:space="preserve"> i overensstemmelse med Børnekompassets pædagogiske principper og værdier gennem hele temaperioden</w:t>
            </w:r>
            <w:r w:rsidR="001E59B6">
              <w:rPr>
                <w:rFonts w:asciiTheme="majorHAnsi" w:hAnsiTheme="majorHAnsi"/>
                <w:sz w:val="24"/>
              </w:rPr>
              <w:t>:</w:t>
            </w:r>
          </w:p>
          <w:p w:rsidR="005E00E3" w:rsidRPr="004E13DD" w:rsidRDefault="005E00E3" w:rsidP="00703877">
            <w:pPr>
              <w:pStyle w:val="Listeafsnit"/>
              <w:numPr>
                <w:ilvl w:val="0"/>
                <w:numId w:val="4"/>
              </w:numPr>
              <w:spacing w:line="276" w:lineRule="auto"/>
              <w:rPr>
                <w:rFonts w:asciiTheme="majorHAnsi" w:hAnsiTheme="majorHAnsi"/>
                <w:sz w:val="24"/>
              </w:rPr>
            </w:pPr>
            <w:r w:rsidRPr="004E13DD">
              <w:rPr>
                <w:rFonts w:asciiTheme="majorHAnsi" w:hAnsiTheme="majorHAnsi"/>
                <w:sz w:val="24"/>
              </w:rPr>
              <w:t xml:space="preserve">Vi hjælper børnene til at forstå </w:t>
            </w:r>
            <w:r w:rsidR="00063D62">
              <w:rPr>
                <w:rFonts w:asciiTheme="majorHAnsi" w:hAnsiTheme="majorHAnsi"/>
                <w:sz w:val="24"/>
              </w:rPr>
              <w:t xml:space="preserve">deres </w:t>
            </w:r>
            <w:r w:rsidRPr="004E13DD">
              <w:rPr>
                <w:rFonts w:asciiTheme="majorHAnsi" w:hAnsiTheme="majorHAnsi"/>
                <w:sz w:val="24"/>
              </w:rPr>
              <w:t>følelser, oplevelser og behov gennem</w:t>
            </w:r>
            <w:r w:rsidR="00063D62">
              <w:rPr>
                <w:rFonts w:asciiTheme="majorHAnsi" w:hAnsiTheme="majorHAnsi"/>
                <w:sz w:val="24"/>
              </w:rPr>
              <w:t xml:space="preserve"> bl.a.</w:t>
            </w:r>
            <w:r w:rsidRPr="004E13DD">
              <w:rPr>
                <w:rFonts w:asciiTheme="majorHAnsi" w:hAnsiTheme="majorHAnsi"/>
                <w:sz w:val="24"/>
              </w:rPr>
              <w:t xml:space="preserve"> spejling</w:t>
            </w:r>
          </w:p>
          <w:p w:rsidR="005E00E3" w:rsidRPr="004E13DD" w:rsidRDefault="005E00E3" w:rsidP="00703877">
            <w:pPr>
              <w:pStyle w:val="Listeafsnit"/>
              <w:numPr>
                <w:ilvl w:val="0"/>
                <w:numId w:val="4"/>
              </w:numPr>
              <w:spacing w:line="276" w:lineRule="auto"/>
              <w:rPr>
                <w:rFonts w:asciiTheme="majorHAnsi" w:hAnsiTheme="majorHAnsi"/>
                <w:sz w:val="24"/>
              </w:rPr>
            </w:pPr>
            <w:r w:rsidRPr="004E13DD">
              <w:rPr>
                <w:rFonts w:asciiTheme="majorHAnsi" w:hAnsiTheme="majorHAnsi"/>
                <w:sz w:val="24"/>
              </w:rPr>
              <w:t xml:space="preserve">Vi </w:t>
            </w:r>
            <w:r w:rsidR="001E59B6" w:rsidRPr="004E13DD">
              <w:rPr>
                <w:rFonts w:asciiTheme="majorHAnsi" w:hAnsiTheme="majorHAnsi"/>
                <w:sz w:val="24"/>
              </w:rPr>
              <w:t>opfordre</w:t>
            </w:r>
            <w:r w:rsidRPr="004E13DD">
              <w:rPr>
                <w:rFonts w:asciiTheme="majorHAnsi" w:hAnsiTheme="majorHAnsi"/>
                <w:sz w:val="24"/>
              </w:rPr>
              <w:t>r til nysgerrighed mod</w:t>
            </w:r>
            <w:r w:rsidR="001E59B6" w:rsidRPr="004E13DD">
              <w:rPr>
                <w:rFonts w:asciiTheme="majorHAnsi" w:hAnsiTheme="majorHAnsi"/>
                <w:sz w:val="24"/>
              </w:rPr>
              <w:t xml:space="preserve"> nye aktiviteter</w:t>
            </w:r>
          </w:p>
          <w:p w:rsidR="005E00E3" w:rsidRPr="004E13DD" w:rsidRDefault="005E00E3" w:rsidP="00703877">
            <w:pPr>
              <w:pStyle w:val="Listeafsnit"/>
              <w:numPr>
                <w:ilvl w:val="0"/>
                <w:numId w:val="4"/>
              </w:numPr>
              <w:spacing w:line="276" w:lineRule="auto"/>
              <w:rPr>
                <w:rFonts w:asciiTheme="majorHAnsi" w:hAnsiTheme="majorHAnsi"/>
                <w:sz w:val="24"/>
              </w:rPr>
            </w:pPr>
            <w:r w:rsidRPr="004E13DD">
              <w:rPr>
                <w:rFonts w:asciiTheme="majorHAnsi" w:hAnsiTheme="majorHAnsi"/>
                <w:sz w:val="24"/>
              </w:rPr>
              <w:t xml:space="preserve">Vi </w:t>
            </w:r>
            <w:r w:rsidR="001E59B6" w:rsidRPr="004E13DD">
              <w:rPr>
                <w:rFonts w:asciiTheme="majorHAnsi" w:hAnsiTheme="majorHAnsi"/>
                <w:sz w:val="24"/>
              </w:rPr>
              <w:t>inddrage</w:t>
            </w:r>
            <w:r w:rsidRPr="004E13DD">
              <w:rPr>
                <w:rFonts w:asciiTheme="majorHAnsi" w:hAnsiTheme="majorHAnsi"/>
                <w:sz w:val="24"/>
              </w:rPr>
              <w:t>r børnene</w:t>
            </w:r>
            <w:r w:rsidR="001E59B6" w:rsidRPr="004E13DD">
              <w:rPr>
                <w:rFonts w:asciiTheme="majorHAnsi" w:hAnsiTheme="majorHAnsi"/>
                <w:sz w:val="24"/>
              </w:rPr>
              <w:t xml:space="preserve"> i opgaver og beslutninger,</w:t>
            </w:r>
            <w:r w:rsidRPr="004E13DD">
              <w:rPr>
                <w:rFonts w:asciiTheme="majorHAnsi" w:hAnsiTheme="majorHAnsi"/>
                <w:sz w:val="24"/>
              </w:rPr>
              <w:t xml:space="preserve"> hvor det er muligt</w:t>
            </w:r>
          </w:p>
          <w:p w:rsidR="001E59B6" w:rsidRPr="004E13DD" w:rsidRDefault="005E00E3" w:rsidP="00703877">
            <w:pPr>
              <w:pStyle w:val="Listeafsnit"/>
              <w:numPr>
                <w:ilvl w:val="0"/>
                <w:numId w:val="4"/>
              </w:numPr>
              <w:spacing w:line="276" w:lineRule="auto"/>
              <w:rPr>
                <w:rFonts w:asciiTheme="majorHAnsi" w:hAnsiTheme="majorHAnsi"/>
                <w:sz w:val="24"/>
              </w:rPr>
            </w:pPr>
            <w:r w:rsidRPr="004E13DD">
              <w:rPr>
                <w:rFonts w:asciiTheme="majorHAnsi" w:hAnsiTheme="majorHAnsi"/>
                <w:sz w:val="24"/>
              </w:rPr>
              <w:t>Vi</w:t>
            </w:r>
            <w:r w:rsidR="001E59B6" w:rsidRPr="004E13DD">
              <w:rPr>
                <w:rFonts w:asciiTheme="majorHAnsi" w:hAnsiTheme="majorHAnsi"/>
                <w:sz w:val="24"/>
              </w:rPr>
              <w:t xml:space="preserve"> støtte</w:t>
            </w:r>
            <w:r w:rsidRPr="004E13DD">
              <w:rPr>
                <w:rFonts w:asciiTheme="majorHAnsi" w:hAnsiTheme="majorHAnsi"/>
                <w:sz w:val="24"/>
              </w:rPr>
              <w:t>r udviklingen</w:t>
            </w:r>
            <w:r w:rsidR="001E59B6" w:rsidRPr="004E13DD">
              <w:rPr>
                <w:rFonts w:asciiTheme="majorHAnsi" w:hAnsiTheme="majorHAnsi"/>
                <w:sz w:val="24"/>
              </w:rPr>
              <w:t xml:space="preserve"> af </w:t>
            </w:r>
            <w:r w:rsidR="004E13DD" w:rsidRPr="004E13DD">
              <w:rPr>
                <w:rFonts w:asciiTheme="majorHAnsi" w:hAnsiTheme="majorHAnsi"/>
                <w:sz w:val="24"/>
              </w:rPr>
              <w:t xml:space="preserve">værdifulde </w:t>
            </w:r>
            <w:r w:rsidR="001E59B6" w:rsidRPr="004E13DD">
              <w:rPr>
                <w:rFonts w:asciiTheme="majorHAnsi" w:hAnsiTheme="majorHAnsi"/>
                <w:sz w:val="24"/>
              </w:rPr>
              <w:t>sociale relationer</w:t>
            </w:r>
            <w:r w:rsidR="004E13DD" w:rsidRPr="004E13DD">
              <w:rPr>
                <w:rFonts w:asciiTheme="majorHAnsi" w:hAnsiTheme="majorHAnsi"/>
                <w:sz w:val="24"/>
              </w:rPr>
              <w:t xml:space="preserve"> og venskaber</w:t>
            </w:r>
          </w:p>
          <w:p w:rsidR="001E59B6" w:rsidRPr="004E13DD" w:rsidRDefault="004E13DD" w:rsidP="00703877">
            <w:pPr>
              <w:pStyle w:val="Listeafsnit"/>
              <w:numPr>
                <w:ilvl w:val="0"/>
                <w:numId w:val="4"/>
              </w:numPr>
              <w:spacing w:line="276" w:lineRule="auto"/>
              <w:rPr>
                <w:rFonts w:asciiTheme="majorHAnsi" w:hAnsiTheme="majorHAnsi"/>
                <w:sz w:val="24"/>
              </w:rPr>
            </w:pPr>
            <w:r w:rsidRPr="004E13DD">
              <w:rPr>
                <w:rFonts w:asciiTheme="majorHAnsi" w:hAnsiTheme="majorHAnsi"/>
                <w:sz w:val="24"/>
              </w:rPr>
              <w:t>Vi er nærværende og skaber trygge rammer hvori børnene kan øve sig i modstand og nederlag</w:t>
            </w:r>
          </w:p>
          <w:p w:rsidR="005E00E3" w:rsidRPr="004E13DD" w:rsidRDefault="004E13DD" w:rsidP="00703877">
            <w:pPr>
              <w:pStyle w:val="Listeafsnit"/>
              <w:numPr>
                <w:ilvl w:val="0"/>
                <w:numId w:val="4"/>
              </w:numPr>
              <w:spacing w:line="276" w:lineRule="auto"/>
              <w:rPr>
                <w:rFonts w:asciiTheme="majorHAnsi" w:hAnsiTheme="majorHAnsi"/>
                <w:sz w:val="24"/>
              </w:rPr>
            </w:pPr>
            <w:r w:rsidRPr="004E13DD">
              <w:rPr>
                <w:rFonts w:asciiTheme="majorHAnsi" w:hAnsiTheme="majorHAnsi"/>
                <w:sz w:val="24"/>
              </w:rPr>
              <w:t>Vi m</w:t>
            </w:r>
            <w:r w:rsidR="005E00E3" w:rsidRPr="004E13DD">
              <w:rPr>
                <w:rFonts w:asciiTheme="majorHAnsi" w:hAnsiTheme="majorHAnsi"/>
                <w:sz w:val="24"/>
              </w:rPr>
              <w:t>øde</w:t>
            </w:r>
            <w:r w:rsidRPr="004E13DD">
              <w:rPr>
                <w:rFonts w:asciiTheme="majorHAnsi" w:hAnsiTheme="majorHAnsi"/>
                <w:sz w:val="24"/>
              </w:rPr>
              <w:t>r</w:t>
            </w:r>
            <w:r w:rsidR="005E00E3" w:rsidRPr="004E13DD">
              <w:rPr>
                <w:rFonts w:asciiTheme="majorHAnsi" w:hAnsiTheme="majorHAnsi"/>
                <w:sz w:val="24"/>
              </w:rPr>
              <w:t xml:space="preserve"> børnene med forventninger, krav og normer </w:t>
            </w:r>
            <w:r w:rsidRPr="004E13DD">
              <w:rPr>
                <w:rFonts w:asciiTheme="majorHAnsi" w:hAnsiTheme="majorHAnsi"/>
                <w:sz w:val="24"/>
              </w:rPr>
              <w:t>(</w:t>
            </w:r>
            <w:r w:rsidR="005E00E3" w:rsidRPr="004E13DD">
              <w:rPr>
                <w:rFonts w:asciiTheme="majorHAnsi" w:hAnsiTheme="majorHAnsi"/>
                <w:sz w:val="24"/>
              </w:rPr>
              <w:t xml:space="preserve">man kan tabe i spil, komme sidst i kapløb, ikke få en gynge eller </w:t>
            </w:r>
            <w:r w:rsidRPr="004E13DD">
              <w:rPr>
                <w:rFonts w:asciiTheme="majorHAnsi" w:hAnsiTheme="majorHAnsi"/>
                <w:sz w:val="24"/>
              </w:rPr>
              <w:t>d</w:t>
            </w:r>
            <w:r w:rsidR="005E00E3" w:rsidRPr="004E13DD">
              <w:rPr>
                <w:rFonts w:asciiTheme="majorHAnsi" w:hAnsiTheme="majorHAnsi"/>
                <w:sz w:val="24"/>
              </w:rPr>
              <w:t>en cykel</w:t>
            </w:r>
            <w:r w:rsidRPr="004E13DD">
              <w:rPr>
                <w:rFonts w:asciiTheme="majorHAnsi" w:hAnsiTheme="majorHAnsi"/>
                <w:sz w:val="24"/>
              </w:rPr>
              <w:t xml:space="preserve"> man ville)</w:t>
            </w:r>
          </w:p>
          <w:p w:rsidR="004E13DD" w:rsidRPr="004E13DD" w:rsidRDefault="004E13DD" w:rsidP="00703877">
            <w:pPr>
              <w:pStyle w:val="Listeafsnit"/>
              <w:numPr>
                <w:ilvl w:val="0"/>
                <w:numId w:val="4"/>
              </w:numPr>
              <w:spacing w:line="276" w:lineRule="auto"/>
              <w:rPr>
                <w:rFonts w:asciiTheme="majorHAnsi" w:hAnsiTheme="majorHAnsi"/>
                <w:sz w:val="24"/>
              </w:rPr>
            </w:pPr>
            <w:r w:rsidRPr="004E13DD">
              <w:rPr>
                <w:rFonts w:asciiTheme="majorHAnsi" w:hAnsiTheme="majorHAnsi"/>
                <w:sz w:val="24"/>
              </w:rPr>
              <w:t>Vi anerkender børnenes følelser og meninger og støtter dem i at bakse med en opgave og i at finde handlemuligheder</w:t>
            </w:r>
          </w:p>
          <w:p w:rsidR="005614CC" w:rsidRPr="004E7A75" w:rsidRDefault="005614CC" w:rsidP="00703877">
            <w:pPr>
              <w:spacing w:line="276" w:lineRule="auto"/>
              <w:rPr>
                <w:rFonts w:asciiTheme="majorHAnsi" w:hAnsiTheme="majorHAnsi"/>
                <w:sz w:val="24"/>
              </w:rPr>
            </w:pPr>
          </w:p>
        </w:tc>
      </w:tr>
      <w:tr w:rsidR="00CB2281" w:rsidRPr="004E7A75" w:rsidTr="00BD4410">
        <w:tc>
          <w:tcPr>
            <w:tcW w:w="2660" w:type="dxa"/>
          </w:tcPr>
          <w:p w:rsidR="005614CC" w:rsidRPr="00836805" w:rsidRDefault="005614CC" w:rsidP="00703877">
            <w:pPr>
              <w:spacing w:line="276" w:lineRule="auto"/>
              <w:rPr>
                <w:rFonts w:asciiTheme="majorHAnsi" w:hAnsiTheme="majorHAnsi"/>
                <w:b/>
                <w:sz w:val="24"/>
              </w:rPr>
            </w:pPr>
          </w:p>
          <w:p w:rsidR="00CB2281" w:rsidRPr="00836805" w:rsidRDefault="00CB2281" w:rsidP="00703877">
            <w:pPr>
              <w:spacing w:line="276" w:lineRule="auto"/>
              <w:rPr>
                <w:rFonts w:asciiTheme="majorHAnsi" w:hAnsiTheme="majorHAnsi"/>
                <w:b/>
                <w:sz w:val="24"/>
              </w:rPr>
            </w:pPr>
            <w:r w:rsidRPr="00836805">
              <w:rPr>
                <w:rFonts w:asciiTheme="majorHAnsi" w:hAnsiTheme="majorHAnsi"/>
                <w:b/>
                <w:sz w:val="24"/>
              </w:rPr>
              <w:t>Tegn</w:t>
            </w:r>
          </w:p>
          <w:p w:rsidR="00CB2281" w:rsidRPr="004E7A75" w:rsidRDefault="00CB2281" w:rsidP="00703877">
            <w:pPr>
              <w:spacing w:line="276" w:lineRule="auto"/>
              <w:rPr>
                <w:rFonts w:asciiTheme="majorHAnsi" w:hAnsiTheme="majorHAnsi"/>
                <w:sz w:val="24"/>
              </w:rPr>
            </w:pPr>
          </w:p>
        </w:tc>
        <w:tc>
          <w:tcPr>
            <w:tcW w:w="11907" w:type="dxa"/>
          </w:tcPr>
          <w:p w:rsidR="001E59B6" w:rsidRDefault="001E59B6" w:rsidP="00703877">
            <w:pPr>
              <w:spacing w:line="276" w:lineRule="auto"/>
              <w:rPr>
                <w:rFonts w:asciiTheme="majorHAnsi" w:hAnsiTheme="majorHAnsi"/>
                <w:sz w:val="24"/>
              </w:rPr>
            </w:pPr>
          </w:p>
          <w:p w:rsidR="00703877" w:rsidRDefault="00063D62" w:rsidP="00703877">
            <w:pPr>
              <w:spacing w:line="276" w:lineRule="auto"/>
              <w:rPr>
                <w:rFonts w:asciiTheme="majorHAnsi" w:hAnsiTheme="majorHAnsi"/>
                <w:sz w:val="24"/>
              </w:rPr>
            </w:pPr>
            <w:r>
              <w:rPr>
                <w:rFonts w:asciiTheme="majorHAnsi" w:hAnsiTheme="majorHAnsi"/>
                <w:sz w:val="24"/>
              </w:rPr>
              <w:t>Tegn på</w:t>
            </w:r>
            <w:r w:rsidR="00703877">
              <w:rPr>
                <w:rFonts w:asciiTheme="majorHAnsi" w:hAnsiTheme="majorHAnsi"/>
                <w:sz w:val="24"/>
              </w:rPr>
              <w:t xml:space="preserve"> at vi nærmer os</w:t>
            </w:r>
            <w:r>
              <w:rPr>
                <w:rFonts w:asciiTheme="majorHAnsi" w:hAnsiTheme="majorHAnsi"/>
                <w:sz w:val="24"/>
              </w:rPr>
              <w:t xml:space="preserve"> </w:t>
            </w:r>
            <w:r w:rsidR="00703877">
              <w:rPr>
                <w:rFonts w:asciiTheme="majorHAnsi" w:hAnsiTheme="majorHAnsi"/>
                <w:sz w:val="24"/>
              </w:rPr>
              <w:t>de ønske</w:t>
            </w:r>
            <w:r w:rsidR="00774766">
              <w:rPr>
                <w:rFonts w:asciiTheme="majorHAnsi" w:hAnsiTheme="majorHAnsi"/>
                <w:sz w:val="24"/>
              </w:rPr>
              <w:t>de</w:t>
            </w:r>
            <w:r w:rsidR="00703877">
              <w:rPr>
                <w:rFonts w:asciiTheme="majorHAnsi" w:hAnsiTheme="majorHAnsi"/>
                <w:sz w:val="24"/>
              </w:rPr>
              <w:t xml:space="preserve"> mål er, at børnene</w:t>
            </w:r>
          </w:p>
          <w:p w:rsidR="00921D1A" w:rsidRPr="00703877" w:rsidRDefault="00703877" w:rsidP="00703877">
            <w:pPr>
              <w:pStyle w:val="Listeafsnit"/>
              <w:numPr>
                <w:ilvl w:val="0"/>
                <w:numId w:val="8"/>
              </w:numPr>
              <w:spacing w:line="276" w:lineRule="auto"/>
              <w:rPr>
                <w:rFonts w:asciiTheme="majorHAnsi" w:hAnsiTheme="majorHAnsi"/>
                <w:sz w:val="24"/>
              </w:rPr>
            </w:pPr>
            <w:r>
              <w:rPr>
                <w:rFonts w:asciiTheme="majorHAnsi" w:hAnsiTheme="majorHAnsi"/>
                <w:sz w:val="24"/>
              </w:rPr>
              <w:t xml:space="preserve">selv </w:t>
            </w:r>
            <w:r w:rsidR="00063D62" w:rsidRPr="00703877">
              <w:rPr>
                <w:rFonts w:asciiTheme="majorHAnsi" w:hAnsiTheme="majorHAnsi"/>
                <w:sz w:val="24"/>
              </w:rPr>
              <w:t xml:space="preserve">forsøger at løse </w:t>
            </w:r>
            <w:r w:rsidR="00921D1A" w:rsidRPr="00703877">
              <w:rPr>
                <w:rFonts w:asciiTheme="majorHAnsi" w:hAnsiTheme="majorHAnsi"/>
                <w:sz w:val="24"/>
              </w:rPr>
              <w:t>opgave</w:t>
            </w:r>
            <w:r w:rsidR="00063D62" w:rsidRPr="00703877">
              <w:rPr>
                <w:rFonts w:asciiTheme="majorHAnsi" w:hAnsiTheme="majorHAnsi"/>
                <w:sz w:val="24"/>
              </w:rPr>
              <w:t>r</w:t>
            </w:r>
            <w:r>
              <w:rPr>
                <w:rFonts w:asciiTheme="majorHAnsi" w:hAnsiTheme="majorHAnsi"/>
                <w:sz w:val="24"/>
              </w:rPr>
              <w:t>,</w:t>
            </w:r>
            <w:r w:rsidR="00063D62" w:rsidRPr="00703877">
              <w:rPr>
                <w:rFonts w:asciiTheme="majorHAnsi" w:hAnsiTheme="majorHAnsi"/>
                <w:sz w:val="24"/>
              </w:rPr>
              <w:t xml:space="preserve"> </w:t>
            </w:r>
            <w:r w:rsidR="00921D1A" w:rsidRPr="00703877">
              <w:rPr>
                <w:rFonts w:asciiTheme="majorHAnsi" w:hAnsiTheme="majorHAnsi"/>
                <w:sz w:val="24"/>
              </w:rPr>
              <w:t>inden de beder om hjælp</w:t>
            </w:r>
          </w:p>
          <w:p w:rsidR="00921D1A" w:rsidRPr="00703877" w:rsidRDefault="00921D1A" w:rsidP="00703877">
            <w:pPr>
              <w:pStyle w:val="Listeafsnit"/>
              <w:numPr>
                <w:ilvl w:val="0"/>
                <w:numId w:val="8"/>
              </w:numPr>
              <w:spacing w:line="276" w:lineRule="auto"/>
              <w:rPr>
                <w:rFonts w:asciiTheme="majorHAnsi" w:hAnsiTheme="majorHAnsi"/>
                <w:sz w:val="24"/>
              </w:rPr>
            </w:pPr>
            <w:r w:rsidRPr="00703877">
              <w:rPr>
                <w:rFonts w:asciiTheme="majorHAnsi" w:hAnsiTheme="majorHAnsi"/>
                <w:sz w:val="24"/>
              </w:rPr>
              <w:t>er nysgerrige på nye og udfordrende aktiviteter</w:t>
            </w:r>
          </w:p>
          <w:p w:rsidR="00921D1A" w:rsidRPr="00703877" w:rsidRDefault="00921D1A" w:rsidP="00703877">
            <w:pPr>
              <w:pStyle w:val="Listeafsnit"/>
              <w:numPr>
                <w:ilvl w:val="0"/>
                <w:numId w:val="8"/>
              </w:numPr>
              <w:spacing w:line="276" w:lineRule="auto"/>
              <w:rPr>
                <w:rFonts w:asciiTheme="majorHAnsi" w:hAnsiTheme="majorHAnsi"/>
                <w:sz w:val="24"/>
              </w:rPr>
            </w:pPr>
            <w:r w:rsidRPr="00703877">
              <w:rPr>
                <w:rFonts w:asciiTheme="majorHAnsi" w:hAnsiTheme="majorHAnsi"/>
                <w:sz w:val="24"/>
              </w:rPr>
              <w:lastRenderedPageBreak/>
              <w:t xml:space="preserve">venter på tur, </w:t>
            </w:r>
            <w:r w:rsidR="00703877">
              <w:rPr>
                <w:rFonts w:asciiTheme="majorHAnsi" w:hAnsiTheme="majorHAnsi"/>
                <w:sz w:val="24"/>
              </w:rPr>
              <w:t xml:space="preserve">ikke afbryder, når andre snakker, </w:t>
            </w:r>
            <w:r w:rsidRPr="00703877">
              <w:rPr>
                <w:rFonts w:asciiTheme="majorHAnsi" w:hAnsiTheme="majorHAnsi"/>
                <w:sz w:val="24"/>
              </w:rPr>
              <w:t>viser hensyn</w:t>
            </w:r>
          </w:p>
          <w:p w:rsidR="00921D1A" w:rsidRPr="00703877" w:rsidRDefault="00703877" w:rsidP="00703877">
            <w:pPr>
              <w:pStyle w:val="Listeafsnit"/>
              <w:numPr>
                <w:ilvl w:val="0"/>
                <w:numId w:val="8"/>
              </w:numPr>
              <w:spacing w:line="276" w:lineRule="auto"/>
              <w:rPr>
                <w:rFonts w:asciiTheme="majorHAnsi" w:hAnsiTheme="majorHAnsi"/>
                <w:sz w:val="24"/>
              </w:rPr>
            </w:pPr>
            <w:r>
              <w:rPr>
                <w:rFonts w:asciiTheme="majorHAnsi" w:hAnsiTheme="majorHAnsi"/>
                <w:sz w:val="24"/>
              </w:rPr>
              <w:t xml:space="preserve">ikke </w:t>
            </w:r>
            <w:r w:rsidR="00FB6EE1" w:rsidRPr="00703877">
              <w:rPr>
                <w:rFonts w:asciiTheme="majorHAnsi" w:hAnsiTheme="majorHAnsi"/>
                <w:sz w:val="24"/>
              </w:rPr>
              <w:t xml:space="preserve">bryder sammen over at tabe i spil, </w:t>
            </w:r>
            <w:r w:rsidR="00921D1A" w:rsidRPr="00703877">
              <w:rPr>
                <w:rFonts w:asciiTheme="majorHAnsi" w:hAnsiTheme="majorHAnsi"/>
                <w:sz w:val="24"/>
              </w:rPr>
              <w:t>komme for sent til gyngen</w:t>
            </w:r>
            <w:r w:rsidR="00FB6EE1" w:rsidRPr="00703877">
              <w:rPr>
                <w:rFonts w:asciiTheme="majorHAnsi" w:hAnsiTheme="majorHAnsi"/>
                <w:sz w:val="24"/>
              </w:rPr>
              <w:t xml:space="preserve"> eller blive forbigået i ”dagens snyd”</w:t>
            </w:r>
            <w:r w:rsidR="00921D1A" w:rsidRPr="00703877">
              <w:rPr>
                <w:rFonts w:asciiTheme="majorHAnsi" w:hAnsiTheme="majorHAnsi"/>
                <w:sz w:val="24"/>
              </w:rPr>
              <w:t xml:space="preserve"> – de kan sige pyt</w:t>
            </w:r>
          </w:p>
          <w:p w:rsidR="00FB6EE1" w:rsidRPr="00703877" w:rsidRDefault="00FB6EE1" w:rsidP="00703877">
            <w:pPr>
              <w:pStyle w:val="Listeafsnit"/>
              <w:numPr>
                <w:ilvl w:val="0"/>
                <w:numId w:val="8"/>
              </w:numPr>
              <w:spacing w:line="276" w:lineRule="auto"/>
              <w:rPr>
                <w:rFonts w:asciiTheme="majorHAnsi" w:hAnsiTheme="majorHAnsi"/>
                <w:sz w:val="24"/>
              </w:rPr>
            </w:pPr>
            <w:r w:rsidRPr="00703877">
              <w:rPr>
                <w:rFonts w:asciiTheme="majorHAnsi" w:hAnsiTheme="majorHAnsi"/>
                <w:sz w:val="24"/>
              </w:rPr>
              <w:t>siger ”jeg vil selv” og ”det kan jeg selv”</w:t>
            </w:r>
          </w:p>
          <w:p w:rsidR="00FB6EE1" w:rsidRDefault="00FB6EE1" w:rsidP="00703877">
            <w:pPr>
              <w:pStyle w:val="Listeafsnit"/>
              <w:numPr>
                <w:ilvl w:val="0"/>
                <w:numId w:val="8"/>
              </w:numPr>
              <w:spacing w:line="276" w:lineRule="auto"/>
              <w:rPr>
                <w:rFonts w:asciiTheme="majorHAnsi" w:hAnsiTheme="majorHAnsi"/>
                <w:sz w:val="24"/>
              </w:rPr>
            </w:pPr>
            <w:r w:rsidRPr="00703877">
              <w:rPr>
                <w:rFonts w:asciiTheme="majorHAnsi" w:hAnsiTheme="majorHAnsi"/>
                <w:sz w:val="24"/>
              </w:rPr>
              <w:t>tilbyder sin hjælp til andre</w:t>
            </w:r>
          </w:p>
          <w:p w:rsidR="00703877" w:rsidRPr="00703877" w:rsidRDefault="00703877" w:rsidP="00703877">
            <w:pPr>
              <w:pStyle w:val="Listeafsnit"/>
              <w:numPr>
                <w:ilvl w:val="0"/>
                <w:numId w:val="8"/>
              </w:numPr>
              <w:spacing w:line="276" w:lineRule="auto"/>
              <w:rPr>
                <w:rFonts w:asciiTheme="majorHAnsi" w:hAnsiTheme="majorHAnsi"/>
                <w:sz w:val="24"/>
              </w:rPr>
            </w:pPr>
            <w:r>
              <w:rPr>
                <w:rFonts w:asciiTheme="majorHAnsi" w:hAnsiTheme="majorHAnsi"/>
                <w:sz w:val="24"/>
              </w:rPr>
              <w:t>minder andre om at hænge tøj på plads i garderoben, vaske hænder og lignende (opretholder normerne)</w:t>
            </w:r>
          </w:p>
          <w:p w:rsidR="00703877" w:rsidRPr="00703877" w:rsidRDefault="00063D62" w:rsidP="00703877">
            <w:pPr>
              <w:pStyle w:val="Listeafsnit"/>
              <w:numPr>
                <w:ilvl w:val="0"/>
                <w:numId w:val="8"/>
              </w:numPr>
              <w:spacing w:line="276" w:lineRule="auto"/>
              <w:rPr>
                <w:rFonts w:asciiTheme="majorHAnsi" w:hAnsiTheme="majorHAnsi"/>
                <w:sz w:val="24"/>
              </w:rPr>
            </w:pPr>
            <w:r w:rsidRPr="00703877">
              <w:rPr>
                <w:rFonts w:asciiTheme="majorHAnsi" w:hAnsiTheme="majorHAnsi"/>
                <w:sz w:val="24"/>
              </w:rPr>
              <w:t xml:space="preserve">byder ind med idéer og </w:t>
            </w:r>
            <w:r w:rsidR="00703877" w:rsidRPr="00703877">
              <w:rPr>
                <w:rFonts w:asciiTheme="majorHAnsi" w:hAnsiTheme="majorHAnsi"/>
                <w:sz w:val="24"/>
              </w:rPr>
              <w:t xml:space="preserve">påtager sig mindre ansvar f.eks. for at tørre borde af, </w:t>
            </w:r>
            <w:r w:rsidR="00BD6EE8">
              <w:rPr>
                <w:rFonts w:asciiTheme="majorHAnsi" w:hAnsiTheme="majorHAnsi"/>
                <w:sz w:val="24"/>
              </w:rPr>
              <w:t xml:space="preserve">rydde op, </w:t>
            </w:r>
            <w:r w:rsidR="00703877" w:rsidRPr="00703877">
              <w:rPr>
                <w:rFonts w:asciiTheme="majorHAnsi" w:hAnsiTheme="majorHAnsi"/>
                <w:sz w:val="24"/>
              </w:rPr>
              <w:t xml:space="preserve">dække rullebord </w:t>
            </w:r>
          </w:p>
          <w:p w:rsidR="00063D62" w:rsidRPr="00703877" w:rsidRDefault="00063D62" w:rsidP="00703877">
            <w:pPr>
              <w:pStyle w:val="Listeafsnit"/>
              <w:numPr>
                <w:ilvl w:val="0"/>
                <w:numId w:val="8"/>
              </w:numPr>
              <w:spacing w:line="276" w:lineRule="auto"/>
              <w:rPr>
                <w:rFonts w:asciiTheme="majorHAnsi" w:hAnsiTheme="majorHAnsi"/>
                <w:sz w:val="24"/>
              </w:rPr>
            </w:pPr>
            <w:r w:rsidRPr="00703877">
              <w:rPr>
                <w:rFonts w:asciiTheme="majorHAnsi" w:hAnsiTheme="majorHAnsi"/>
                <w:sz w:val="24"/>
              </w:rPr>
              <w:t>kender lokalo</w:t>
            </w:r>
            <w:r w:rsidR="008D1660">
              <w:rPr>
                <w:rFonts w:asciiTheme="majorHAnsi" w:hAnsiTheme="majorHAnsi"/>
                <w:sz w:val="24"/>
              </w:rPr>
              <w:t>mrådet og ved, hvem fra institution</w:t>
            </w:r>
            <w:r w:rsidRPr="00703877">
              <w:rPr>
                <w:rFonts w:asciiTheme="majorHAnsi" w:hAnsiTheme="majorHAnsi"/>
                <w:sz w:val="24"/>
              </w:rPr>
              <w:t>en, der bor i nærheden af dem selv</w:t>
            </w:r>
          </w:p>
          <w:p w:rsidR="00063D62" w:rsidRDefault="00063D62" w:rsidP="00703877">
            <w:pPr>
              <w:pStyle w:val="Listeafsnit"/>
              <w:numPr>
                <w:ilvl w:val="0"/>
                <w:numId w:val="8"/>
              </w:numPr>
              <w:spacing w:line="276" w:lineRule="auto"/>
              <w:rPr>
                <w:rFonts w:asciiTheme="majorHAnsi" w:hAnsiTheme="majorHAnsi"/>
                <w:sz w:val="24"/>
              </w:rPr>
            </w:pPr>
            <w:r w:rsidRPr="00703877">
              <w:rPr>
                <w:rFonts w:asciiTheme="majorHAnsi" w:hAnsiTheme="majorHAnsi"/>
                <w:sz w:val="24"/>
              </w:rPr>
              <w:t>gør opmærksom på skrald i naturen</w:t>
            </w:r>
          </w:p>
          <w:p w:rsidR="00703877" w:rsidRPr="00703877" w:rsidRDefault="00703877" w:rsidP="00703877">
            <w:pPr>
              <w:pStyle w:val="Listeafsnit"/>
              <w:numPr>
                <w:ilvl w:val="0"/>
                <w:numId w:val="8"/>
              </w:numPr>
              <w:spacing w:line="276" w:lineRule="auto"/>
              <w:rPr>
                <w:rFonts w:asciiTheme="majorHAnsi" w:hAnsiTheme="majorHAnsi"/>
                <w:sz w:val="24"/>
              </w:rPr>
            </w:pPr>
            <w:r>
              <w:rPr>
                <w:rFonts w:asciiTheme="majorHAnsi" w:hAnsiTheme="majorHAnsi"/>
                <w:sz w:val="24"/>
              </w:rPr>
              <w:t>behandler dyr ordentligt og er forsigtige i omgangen med skrøbelige dyr og insekter</w:t>
            </w:r>
          </w:p>
          <w:p w:rsidR="00615164" w:rsidRPr="00703877" w:rsidRDefault="00615164" w:rsidP="00703877">
            <w:pPr>
              <w:rPr>
                <w:rFonts w:asciiTheme="majorHAnsi" w:hAnsiTheme="majorHAnsi"/>
                <w:sz w:val="24"/>
              </w:rPr>
            </w:pPr>
          </w:p>
        </w:tc>
      </w:tr>
      <w:tr w:rsidR="00CB2281" w:rsidRPr="004E7A75" w:rsidTr="00BD4410">
        <w:tc>
          <w:tcPr>
            <w:tcW w:w="2660" w:type="dxa"/>
          </w:tcPr>
          <w:p w:rsidR="005614CC" w:rsidRPr="004E7A75" w:rsidRDefault="005614CC" w:rsidP="00703877">
            <w:pPr>
              <w:spacing w:line="276" w:lineRule="auto"/>
              <w:rPr>
                <w:rFonts w:asciiTheme="majorHAnsi" w:hAnsiTheme="majorHAnsi"/>
                <w:sz w:val="24"/>
              </w:rPr>
            </w:pPr>
          </w:p>
          <w:p w:rsidR="00CB2281" w:rsidRPr="00836805" w:rsidRDefault="00CB2281" w:rsidP="00703877">
            <w:pPr>
              <w:spacing w:line="276" w:lineRule="auto"/>
              <w:rPr>
                <w:rFonts w:asciiTheme="majorHAnsi" w:hAnsiTheme="majorHAnsi"/>
                <w:b/>
                <w:sz w:val="24"/>
              </w:rPr>
            </w:pPr>
            <w:r w:rsidRPr="00836805">
              <w:rPr>
                <w:rFonts w:asciiTheme="majorHAnsi" w:hAnsiTheme="majorHAnsi"/>
                <w:b/>
                <w:sz w:val="24"/>
              </w:rPr>
              <w:t>Evaluering</w:t>
            </w:r>
          </w:p>
          <w:p w:rsidR="00CB2281" w:rsidRPr="004E7A75" w:rsidRDefault="00CB2281" w:rsidP="00703877">
            <w:pPr>
              <w:spacing w:line="276" w:lineRule="auto"/>
              <w:rPr>
                <w:rFonts w:asciiTheme="majorHAnsi" w:hAnsiTheme="majorHAnsi"/>
                <w:sz w:val="24"/>
              </w:rPr>
            </w:pPr>
          </w:p>
        </w:tc>
        <w:tc>
          <w:tcPr>
            <w:tcW w:w="11907" w:type="dxa"/>
          </w:tcPr>
          <w:p w:rsidR="00CB2281" w:rsidRPr="004E7A75" w:rsidRDefault="00CB2281" w:rsidP="00703877">
            <w:pPr>
              <w:spacing w:line="276" w:lineRule="auto"/>
              <w:rPr>
                <w:rFonts w:asciiTheme="majorHAnsi" w:hAnsiTheme="majorHAnsi"/>
                <w:sz w:val="24"/>
              </w:rPr>
            </w:pPr>
          </w:p>
          <w:p w:rsidR="00AA1133" w:rsidRDefault="00AA1133" w:rsidP="00703877">
            <w:pPr>
              <w:spacing w:line="276" w:lineRule="auto"/>
              <w:rPr>
                <w:rFonts w:asciiTheme="majorHAnsi" w:hAnsiTheme="majorHAnsi"/>
                <w:sz w:val="24"/>
              </w:rPr>
            </w:pPr>
            <w:r w:rsidRPr="004E7A75">
              <w:rPr>
                <w:rFonts w:asciiTheme="majorHAnsi" w:hAnsiTheme="majorHAnsi"/>
                <w:sz w:val="24"/>
              </w:rPr>
              <w:t xml:space="preserve">Arbejdsmåden med et overordnet årstema evalueres til pædagogisk dag i januar 2018. </w:t>
            </w:r>
            <w:r w:rsidR="00902A66" w:rsidRPr="004E7A75">
              <w:rPr>
                <w:rFonts w:asciiTheme="majorHAnsi" w:hAnsiTheme="majorHAnsi"/>
                <w:sz w:val="24"/>
              </w:rPr>
              <w:t>Valget af IDENTITET som</w:t>
            </w:r>
            <w:r w:rsidRPr="004E7A75">
              <w:rPr>
                <w:rFonts w:asciiTheme="majorHAnsi" w:hAnsiTheme="majorHAnsi"/>
                <w:sz w:val="24"/>
              </w:rPr>
              <w:t xml:space="preserve"> </w:t>
            </w:r>
            <w:r w:rsidR="00902A66" w:rsidRPr="004E7A75">
              <w:rPr>
                <w:rFonts w:asciiTheme="majorHAnsi" w:hAnsiTheme="majorHAnsi"/>
                <w:sz w:val="24"/>
              </w:rPr>
              <w:t>årstema</w:t>
            </w:r>
            <w:r w:rsidRPr="004E7A75">
              <w:rPr>
                <w:rFonts w:asciiTheme="majorHAnsi" w:hAnsiTheme="majorHAnsi"/>
                <w:sz w:val="24"/>
              </w:rPr>
              <w:t xml:space="preserve"> evalueres til personalemøde i marts 2018.</w:t>
            </w:r>
            <w:r w:rsidR="006F0255">
              <w:rPr>
                <w:rFonts w:asciiTheme="majorHAnsi" w:hAnsiTheme="majorHAnsi"/>
                <w:sz w:val="24"/>
              </w:rPr>
              <w:t xml:space="preserve"> De f</w:t>
            </w:r>
            <w:r w:rsidR="00902A66" w:rsidRPr="004E7A75">
              <w:rPr>
                <w:rFonts w:asciiTheme="majorHAnsi" w:hAnsiTheme="majorHAnsi"/>
                <w:sz w:val="24"/>
              </w:rPr>
              <w:t>ælles underte</w:t>
            </w:r>
            <w:r w:rsidR="00BD6EE8">
              <w:rPr>
                <w:rFonts w:asciiTheme="majorHAnsi" w:hAnsiTheme="majorHAnsi"/>
                <w:sz w:val="24"/>
              </w:rPr>
              <w:t xml:space="preserve">maer evalueres på </w:t>
            </w:r>
            <w:r w:rsidR="00112A77">
              <w:rPr>
                <w:rFonts w:asciiTheme="majorHAnsi" w:hAnsiTheme="majorHAnsi"/>
                <w:sz w:val="24"/>
              </w:rPr>
              <w:t>d</w:t>
            </w:r>
            <w:r w:rsidR="00BD6EE8">
              <w:rPr>
                <w:rFonts w:asciiTheme="majorHAnsi" w:hAnsiTheme="majorHAnsi"/>
                <w:sz w:val="24"/>
              </w:rPr>
              <w:t>et</w:t>
            </w:r>
            <w:r w:rsidR="00112A77">
              <w:rPr>
                <w:rFonts w:asciiTheme="majorHAnsi" w:hAnsiTheme="majorHAnsi"/>
                <w:sz w:val="24"/>
              </w:rPr>
              <w:t xml:space="preserve"> førstkommende</w:t>
            </w:r>
            <w:r w:rsidR="00BD6EE8">
              <w:rPr>
                <w:rFonts w:asciiTheme="majorHAnsi" w:hAnsiTheme="majorHAnsi"/>
                <w:sz w:val="24"/>
              </w:rPr>
              <w:t xml:space="preserve"> personalemøde </w:t>
            </w:r>
            <w:r w:rsidR="00112A77">
              <w:rPr>
                <w:rFonts w:asciiTheme="majorHAnsi" w:hAnsiTheme="majorHAnsi"/>
                <w:sz w:val="24"/>
              </w:rPr>
              <w:t xml:space="preserve">efter et tema er afsluttet, medmindre personalemødet finder sted tæt her på. I et sådan tilfælde tilstræbes det, at undertemaet evalueres ved efterfølgende personalemøde, således at de tegn, der kan tage tid om at manifestere sig, også med rimelighed kan blive vurderet og dermed gøre evalueringen mere brugbar. Under alle omstændigheder skal et undertema evalueres </w:t>
            </w:r>
            <w:r w:rsidR="00BD6EE8">
              <w:rPr>
                <w:rFonts w:asciiTheme="majorHAnsi" w:hAnsiTheme="majorHAnsi"/>
                <w:sz w:val="24"/>
              </w:rPr>
              <w:t>inden næste undertema påbegyndes.</w:t>
            </w:r>
          </w:p>
          <w:p w:rsidR="00C16B15" w:rsidRDefault="00C16B15" w:rsidP="00703877">
            <w:pPr>
              <w:spacing w:line="276" w:lineRule="auto"/>
              <w:rPr>
                <w:rFonts w:asciiTheme="majorHAnsi" w:hAnsiTheme="majorHAnsi"/>
                <w:sz w:val="24"/>
              </w:rPr>
            </w:pPr>
          </w:p>
          <w:p w:rsidR="00C16B15" w:rsidRPr="004E7A75" w:rsidRDefault="00C16B15" w:rsidP="00703877">
            <w:pPr>
              <w:spacing w:line="276" w:lineRule="auto"/>
              <w:rPr>
                <w:rFonts w:asciiTheme="majorHAnsi" w:hAnsiTheme="majorHAnsi"/>
                <w:sz w:val="24"/>
              </w:rPr>
            </w:pPr>
            <w:r>
              <w:rPr>
                <w:rFonts w:asciiTheme="majorHAnsi" w:hAnsiTheme="majorHAnsi"/>
                <w:sz w:val="24"/>
              </w:rPr>
              <w:t>Evalueringerne foregår ud fra overvejelser om</w:t>
            </w:r>
            <w:r w:rsidR="00112A77">
              <w:rPr>
                <w:rFonts w:asciiTheme="majorHAnsi" w:hAnsiTheme="majorHAnsi"/>
                <w:sz w:val="24"/>
              </w:rPr>
              <w:t xml:space="preserve"> bl.a.</w:t>
            </w:r>
            <w:r>
              <w:rPr>
                <w:rFonts w:asciiTheme="majorHAnsi" w:hAnsiTheme="majorHAnsi"/>
                <w:sz w:val="24"/>
              </w:rPr>
              <w:t xml:space="preserve"> udbytte, udfordringer, succeser</w:t>
            </w:r>
            <w:r w:rsidR="00112A77">
              <w:rPr>
                <w:rFonts w:asciiTheme="majorHAnsi" w:hAnsiTheme="majorHAnsi"/>
                <w:sz w:val="24"/>
              </w:rPr>
              <w:t xml:space="preserve"> og</w:t>
            </w:r>
            <w:r>
              <w:rPr>
                <w:rFonts w:asciiTheme="majorHAnsi" w:hAnsiTheme="majorHAnsi"/>
                <w:sz w:val="24"/>
              </w:rPr>
              <w:t xml:space="preserve"> temavalg</w:t>
            </w:r>
            <w:r w:rsidR="00112A77">
              <w:rPr>
                <w:rFonts w:asciiTheme="majorHAnsi" w:hAnsiTheme="majorHAnsi"/>
                <w:sz w:val="24"/>
              </w:rPr>
              <w:t>,</w:t>
            </w:r>
            <w:r>
              <w:rPr>
                <w:rFonts w:asciiTheme="majorHAnsi" w:hAnsiTheme="majorHAnsi"/>
                <w:sz w:val="24"/>
              </w:rPr>
              <w:t xml:space="preserve"> og kan </w:t>
            </w:r>
            <w:r w:rsidR="00400CE1">
              <w:rPr>
                <w:rFonts w:asciiTheme="majorHAnsi" w:hAnsiTheme="majorHAnsi"/>
                <w:sz w:val="24"/>
              </w:rPr>
              <w:t xml:space="preserve">f.eks. </w:t>
            </w:r>
            <w:r>
              <w:rPr>
                <w:rFonts w:asciiTheme="majorHAnsi" w:hAnsiTheme="majorHAnsi"/>
                <w:sz w:val="24"/>
              </w:rPr>
              <w:t>suppleres af billeddokumentation og videoklip.</w:t>
            </w:r>
          </w:p>
          <w:p w:rsidR="00AA1133" w:rsidRPr="004E7A75" w:rsidRDefault="00AA1133" w:rsidP="00703877">
            <w:pPr>
              <w:spacing w:line="276" w:lineRule="auto"/>
              <w:rPr>
                <w:rFonts w:asciiTheme="majorHAnsi" w:hAnsiTheme="majorHAnsi"/>
                <w:sz w:val="24"/>
              </w:rPr>
            </w:pPr>
          </w:p>
        </w:tc>
      </w:tr>
    </w:tbl>
    <w:p w:rsidR="00536F6C" w:rsidRPr="004E7A75" w:rsidRDefault="00536F6C" w:rsidP="00703877">
      <w:pPr>
        <w:rPr>
          <w:rFonts w:asciiTheme="majorHAnsi" w:hAnsiTheme="majorHAnsi"/>
        </w:rPr>
      </w:pPr>
    </w:p>
    <w:sectPr w:rsidR="00536F6C" w:rsidRPr="004E7A75" w:rsidSect="00800CE3">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960" w:rsidRDefault="00880960" w:rsidP="00AC064A">
      <w:pPr>
        <w:spacing w:after="0" w:line="240" w:lineRule="auto"/>
      </w:pPr>
      <w:r>
        <w:separator/>
      </w:r>
    </w:p>
  </w:endnote>
  <w:endnote w:type="continuationSeparator" w:id="0">
    <w:p w:rsidR="00880960" w:rsidRDefault="00880960" w:rsidP="00AC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969201"/>
      <w:docPartObj>
        <w:docPartGallery w:val="Page Numbers (Bottom of Page)"/>
        <w:docPartUnique/>
      </w:docPartObj>
    </w:sdtPr>
    <w:sdtEndPr/>
    <w:sdtContent>
      <w:p w:rsidR="00E61DE3" w:rsidRDefault="00017BC1">
        <w:pPr>
          <w:pStyle w:val="Sidefod"/>
          <w:jc w:val="right"/>
        </w:pPr>
        <w:r>
          <w:fldChar w:fldCharType="begin"/>
        </w:r>
        <w:r w:rsidR="008D1660">
          <w:instrText xml:space="preserve"> PAGE   \* MERGEFORMAT </w:instrText>
        </w:r>
        <w:r>
          <w:fldChar w:fldCharType="separate"/>
        </w:r>
        <w:r w:rsidR="00D65F84">
          <w:rPr>
            <w:noProof/>
          </w:rPr>
          <w:t>1</w:t>
        </w:r>
        <w:r>
          <w:rPr>
            <w:noProof/>
          </w:rPr>
          <w:fldChar w:fldCharType="end"/>
        </w:r>
      </w:p>
    </w:sdtContent>
  </w:sdt>
  <w:p w:rsidR="00E61DE3" w:rsidRDefault="00E61DE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960" w:rsidRDefault="00880960" w:rsidP="00AC064A">
      <w:pPr>
        <w:spacing w:after="0" w:line="240" w:lineRule="auto"/>
      </w:pPr>
      <w:r>
        <w:separator/>
      </w:r>
    </w:p>
  </w:footnote>
  <w:footnote w:type="continuationSeparator" w:id="0">
    <w:p w:rsidR="00880960" w:rsidRDefault="00880960" w:rsidP="00AC064A">
      <w:pPr>
        <w:spacing w:after="0" w:line="240" w:lineRule="auto"/>
      </w:pPr>
      <w:r>
        <w:continuationSeparator/>
      </w:r>
    </w:p>
  </w:footnote>
  <w:footnote w:id="1">
    <w:p w:rsidR="007501C5" w:rsidRPr="00BD4410" w:rsidRDefault="007501C5" w:rsidP="00E61DE3">
      <w:pPr>
        <w:pStyle w:val="Fodnotetekst"/>
        <w:spacing w:line="276" w:lineRule="auto"/>
        <w:rPr>
          <w:rFonts w:asciiTheme="majorHAnsi" w:hAnsiTheme="majorHAnsi"/>
        </w:rPr>
      </w:pPr>
      <w:r w:rsidRPr="00BD4410">
        <w:rPr>
          <w:rStyle w:val="Fodnotehenvisning"/>
          <w:rFonts w:asciiTheme="majorHAnsi" w:hAnsiTheme="majorHAnsi"/>
        </w:rPr>
        <w:footnoteRef/>
      </w:r>
      <w:r w:rsidR="0086152B" w:rsidRPr="00BD4410">
        <w:rPr>
          <w:rFonts w:asciiTheme="majorHAnsi" w:hAnsiTheme="majorHAnsi"/>
        </w:rPr>
        <w:t xml:space="preserve"> </w:t>
      </w:r>
      <w:r w:rsidR="0086152B" w:rsidRPr="00BD4410">
        <w:rPr>
          <w:rFonts w:asciiTheme="majorHAnsi" w:hAnsiTheme="majorHAnsi"/>
          <w:i/>
        </w:rPr>
        <w:t>”Tidlig i skole eller legende læring? – Evidensen om langtidsholdbar læring og udvikling i daginstitutionen”</w:t>
      </w:r>
      <w:r w:rsidR="0086152B" w:rsidRPr="00BD4410">
        <w:rPr>
          <w:rFonts w:asciiTheme="majorHAnsi" w:hAnsiTheme="majorHAnsi"/>
        </w:rPr>
        <w:t xml:space="preserve"> af Dion sommer, kapitel i antologien </w:t>
      </w:r>
      <w:r w:rsidR="0086152B" w:rsidRPr="00BD4410">
        <w:rPr>
          <w:rFonts w:asciiTheme="majorHAnsi" w:hAnsiTheme="majorHAnsi"/>
          <w:i/>
        </w:rPr>
        <w:t>”L</w:t>
      </w:r>
      <w:r w:rsidRPr="00BD4410">
        <w:rPr>
          <w:rFonts w:asciiTheme="majorHAnsi" w:hAnsiTheme="majorHAnsi"/>
          <w:i/>
        </w:rPr>
        <w:t>æring, dannelse og udvikling – kvalificering til fremtiden i daginstitution og skole”</w:t>
      </w:r>
      <w:r w:rsidRPr="00BD4410">
        <w:rPr>
          <w:rFonts w:asciiTheme="majorHAnsi" w:hAnsiTheme="majorHAnsi"/>
        </w:rPr>
        <w:t xml:space="preserve"> af Dion Sommer &amp; Jacob Klitmøller, 2015, Hans Reitzels Forlag</w:t>
      </w:r>
    </w:p>
  </w:footnote>
  <w:footnote w:id="2">
    <w:p w:rsidR="008A5FE8" w:rsidRPr="008A5FE8" w:rsidRDefault="008A5FE8" w:rsidP="00E61DE3">
      <w:pPr>
        <w:pStyle w:val="Fodnotetekst"/>
        <w:spacing w:line="276" w:lineRule="auto"/>
        <w:rPr>
          <w:rFonts w:asciiTheme="majorHAnsi" w:hAnsiTheme="majorHAnsi"/>
        </w:rPr>
      </w:pPr>
      <w:r w:rsidRPr="00BD4410">
        <w:rPr>
          <w:rStyle w:val="Fodnotehenvisning"/>
          <w:rFonts w:asciiTheme="majorHAnsi" w:hAnsiTheme="majorHAnsi"/>
        </w:rPr>
        <w:footnoteRef/>
      </w:r>
      <w:r w:rsidRPr="00BD4410">
        <w:rPr>
          <w:rFonts w:asciiTheme="majorHAnsi" w:hAnsiTheme="majorHAnsi"/>
        </w:rPr>
        <w:t xml:space="preserve"> Se bøgerne </w:t>
      </w:r>
      <w:r w:rsidRPr="00BD4410">
        <w:rPr>
          <w:rFonts w:asciiTheme="majorHAnsi" w:hAnsiTheme="majorHAnsi"/>
          <w:i/>
        </w:rPr>
        <w:t>”Robuste børn – Giv dit barn ansvar, livsmod og tiltro til sig selv”</w:t>
      </w:r>
      <w:r w:rsidRPr="00BD4410">
        <w:rPr>
          <w:rFonts w:asciiTheme="majorHAnsi" w:hAnsiTheme="majorHAnsi"/>
        </w:rPr>
        <w:t xml:space="preserve"> af Per Schultz Jørgensen, 2017, Kristeligt Dagblads Forlag og </w:t>
      </w:r>
      <w:r w:rsidRPr="00BD4410">
        <w:rPr>
          <w:rFonts w:asciiTheme="majorHAnsi" w:hAnsiTheme="majorHAnsi"/>
          <w:i/>
        </w:rPr>
        <w:t>”Styrk dit barns karakter – et forsvar for børn, barndom og karakterdannelse”</w:t>
      </w:r>
      <w:r w:rsidRPr="00BD4410">
        <w:rPr>
          <w:rFonts w:asciiTheme="majorHAnsi" w:hAnsiTheme="majorHAnsi"/>
        </w:rPr>
        <w:t xml:space="preserve"> af Per Schultz Jørgensen, 2014, Kristeligt Dagblads Forlag</w:t>
      </w:r>
    </w:p>
  </w:footnote>
  <w:footnote w:id="3">
    <w:p w:rsidR="00800CE3" w:rsidRPr="00800CE3" w:rsidRDefault="00800CE3" w:rsidP="00E61DE3">
      <w:pPr>
        <w:pStyle w:val="Fodnotetekst"/>
        <w:spacing w:line="276" w:lineRule="auto"/>
        <w:rPr>
          <w:rFonts w:asciiTheme="majorHAnsi" w:hAnsiTheme="majorHAnsi"/>
        </w:rPr>
      </w:pPr>
      <w:r w:rsidRPr="00800CE3">
        <w:rPr>
          <w:rStyle w:val="Fodnotehenvisning"/>
          <w:rFonts w:asciiTheme="majorHAnsi" w:hAnsiTheme="majorHAnsi"/>
        </w:rPr>
        <w:footnoteRef/>
      </w:r>
      <w:r w:rsidRPr="00800CE3">
        <w:rPr>
          <w:rFonts w:asciiTheme="majorHAnsi" w:hAnsiTheme="majorHAnsi"/>
        </w:rPr>
        <w:t xml:space="preserve"> Per Schultz Jørgensen lånt fra K.E. Løgstrup i </w:t>
      </w:r>
      <w:r w:rsidRPr="00800CE3">
        <w:rPr>
          <w:rFonts w:asciiTheme="majorHAnsi" w:hAnsiTheme="majorHAnsi"/>
          <w:i/>
        </w:rPr>
        <w:t>”Lad dine børn tage opvasken. De skal være mere robuste for at klare sig”</w:t>
      </w:r>
      <w:r w:rsidRPr="00800CE3">
        <w:rPr>
          <w:rFonts w:asciiTheme="majorHAnsi" w:hAnsiTheme="majorHAnsi"/>
        </w:rPr>
        <w:t xml:space="preserve"> af Sara Alfort, bragt i den digitale avis </w:t>
      </w:r>
      <w:r w:rsidRPr="00800CE3">
        <w:rPr>
          <w:rFonts w:asciiTheme="majorHAnsi" w:hAnsiTheme="majorHAnsi"/>
          <w:i/>
        </w:rPr>
        <w:t>Zetland</w:t>
      </w:r>
      <w:r w:rsidRPr="00800CE3">
        <w:rPr>
          <w:rFonts w:asciiTheme="majorHAnsi" w:hAnsiTheme="majorHAnsi"/>
        </w:rPr>
        <w:t xml:space="preserve"> 24. februar 2017, tilgængelig på: </w:t>
      </w:r>
      <w:hyperlink r:id="rId1" w:history="1">
        <w:r w:rsidRPr="00800CE3">
          <w:rPr>
            <w:rStyle w:val="Hyperlink"/>
            <w:rFonts w:asciiTheme="majorHAnsi" w:hAnsiTheme="majorHAnsi"/>
          </w:rPr>
          <w:t>https://www.zetland.dk/historie/s8qDR909-m85E2Dp3-466ee</w:t>
        </w:r>
      </w:hyperlink>
      <w:r w:rsidRPr="00800CE3">
        <w:rPr>
          <w:rFonts w:asciiTheme="majorHAnsi" w:hAnsiTheme="majorHAnsi"/>
        </w:rPr>
        <w:t xml:space="preserve"> </w:t>
      </w:r>
    </w:p>
  </w:footnote>
  <w:footnote w:id="4">
    <w:p w:rsidR="00AC064A" w:rsidRPr="00800CE3" w:rsidRDefault="00AC064A" w:rsidP="00E61DE3">
      <w:pPr>
        <w:spacing w:after="0"/>
        <w:rPr>
          <w:rFonts w:asciiTheme="majorHAnsi" w:hAnsiTheme="majorHAnsi"/>
          <w:sz w:val="20"/>
          <w:szCs w:val="20"/>
        </w:rPr>
      </w:pPr>
      <w:r w:rsidRPr="00800CE3">
        <w:rPr>
          <w:rStyle w:val="Fodnotehenvisning"/>
          <w:rFonts w:asciiTheme="majorHAnsi" w:hAnsiTheme="majorHAnsi"/>
          <w:sz w:val="20"/>
          <w:szCs w:val="20"/>
        </w:rPr>
        <w:footnoteRef/>
      </w:r>
      <w:r w:rsidRPr="00800CE3">
        <w:rPr>
          <w:rFonts w:asciiTheme="majorHAnsi" w:hAnsiTheme="majorHAnsi"/>
          <w:sz w:val="20"/>
          <w:szCs w:val="20"/>
        </w:rPr>
        <w:t xml:space="preserve"> Fra artiklen</w:t>
      </w:r>
      <w:r w:rsidRPr="00AC064A">
        <w:rPr>
          <w:rFonts w:asciiTheme="majorHAnsi" w:hAnsiTheme="majorHAnsi"/>
          <w:sz w:val="20"/>
          <w:szCs w:val="20"/>
        </w:rPr>
        <w:t xml:space="preserve"> </w:t>
      </w:r>
      <w:r w:rsidRPr="00AC064A">
        <w:rPr>
          <w:rFonts w:asciiTheme="majorHAnsi" w:hAnsiTheme="majorHAnsi"/>
          <w:i/>
          <w:sz w:val="20"/>
          <w:szCs w:val="20"/>
        </w:rPr>
        <w:t>”Inklusionens grundbetingelser”</w:t>
      </w:r>
      <w:r w:rsidRPr="00AC064A">
        <w:rPr>
          <w:rFonts w:asciiTheme="majorHAnsi" w:hAnsiTheme="majorHAnsi"/>
          <w:sz w:val="20"/>
          <w:szCs w:val="20"/>
        </w:rPr>
        <w:t xml:space="preserve"> af Tine Basse Fisker, Cand.mag., ph.d. bragt i </w:t>
      </w:r>
      <w:r w:rsidRPr="00AC064A">
        <w:rPr>
          <w:rFonts w:asciiTheme="majorHAnsi" w:hAnsiTheme="majorHAnsi"/>
          <w:i/>
          <w:sz w:val="20"/>
          <w:szCs w:val="20"/>
        </w:rPr>
        <w:t>Vera – tidsskrift for pædagoger</w:t>
      </w:r>
      <w:r w:rsidRPr="00AC064A">
        <w:rPr>
          <w:rFonts w:asciiTheme="majorHAnsi" w:hAnsiTheme="majorHAnsi"/>
          <w:sz w:val="20"/>
          <w:szCs w:val="20"/>
        </w:rPr>
        <w:t xml:space="preserve"> nr. 72 september 2015 s. 34-39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F7018"/>
    <w:multiLevelType w:val="hybridMultilevel"/>
    <w:tmpl w:val="1C92917A"/>
    <w:lvl w:ilvl="0" w:tplc="EBF0F63C">
      <w:start w:val="1"/>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155A3F"/>
    <w:multiLevelType w:val="hybridMultilevel"/>
    <w:tmpl w:val="1A602A1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FCB420E"/>
    <w:multiLevelType w:val="hybridMultilevel"/>
    <w:tmpl w:val="0DC46D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6D3906"/>
    <w:multiLevelType w:val="hybridMultilevel"/>
    <w:tmpl w:val="C874A8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2032291"/>
    <w:multiLevelType w:val="hybridMultilevel"/>
    <w:tmpl w:val="12F0D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68930D1"/>
    <w:multiLevelType w:val="hybridMultilevel"/>
    <w:tmpl w:val="498A7F5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C6C4437"/>
    <w:multiLevelType w:val="hybridMultilevel"/>
    <w:tmpl w:val="436AC6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DFF0E2D"/>
    <w:multiLevelType w:val="hybridMultilevel"/>
    <w:tmpl w:val="F01060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1EA743F"/>
    <w:multiLevelType w:val="hybridMultilevel"/>
    <w:tmpl w:val="B358BF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8"/>
  </w:num>
  <w:num w:numId="5">
    <w:abstractNumId w:val="1"/>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6C"/>
    <w:rsid w:val="00017BC1"/>
    <w:rsid w:val="00021CDE"/>
    <w:rsid w:val="000501D2"/>
    <w:rsid w:val="00063D62"/>
    <w:rsid w:val="00096AF7"/>
    <w:rsid w:val="000C5017"/>
    <w:rsid w:val="00112A77"/>
    <w:rsid w:val="001E59B6"/>
    <w:rsid w:val="00215BFB"/>
    <w:rsid w:val="00232A3B"/>
    <w:rsid w:val="00275375"/>
    <w:rsid w:val="002B0BCE"/>
    <w:rsid w:val="002C66DD"/>
    <w:rsid w:val="00316563"/>
    <w:rsid w:val="003376E3"/>
    <w:rsid w:val="003B1345"/>
    <w:rsid w:val="003B5AC3"/>
    <w:rsid w:val="00400CE1"/>
    <w:rsid w:val="00404B97"/>
    <w:rsid w:val="0043088D"/>
    <w:rsid w:val="00460DAB"/>
    <w:rsid w:val="004A5065"/>
    <w:rsid w:val="004E13DD"/>
    <w:rsid w:val="004E7A75"/>
    <w:rsid w:val="0053050C"/>
    <w:rsid w:val="00536F6C"/>
    <w:rsid w:val="005553D6"/>
    <w:rsid w:val="005614CC"/>
    <w:rsid w:val="005758FD"/>
    <w:rsid w:val="005E00E3"/>
    <w:rsid w:val="00615164"/>
    <w:rsid w:val="006A7086"/>
    <w:rsid w:val="006B08A9"/>
    <w:rsid w:val="006C4C3B"/>
    <w:rsid w:val="006D5A5C"/>
    <w:rsid w:val="006F0255"/>
    <w:rsid w:val="00703877"/>
    <w:rsid w:val="00705B5C"/>
    <w:rsid w:val="007501C5"/>
    <w:rsid w:val="00774766"/>
    <w:rsid w:val="00800CE3"/>
    <w:rsid w:val="00836805"/>
    <w:rsid w:val="0086152B"/>
    <w:rsid w:val="00880960"/>
    <w:rsid w:val="008900D6"/>
    <w:rsid w:val="008A586E"/>
    <w:rsid w:val="008A5FE8"/>
    <w:rsid w:val="008D1660"/>
    <w:rsid w:val="00902A66"/>
    <w:rsid w:val="00921D1A"/>
    <w:rsid w:val="00A3176E"/>
    <w:rsid w:val="00AA1133"/>
    <w:rsid w:val="00AC064A"/>
    <w:rsid w:val="00AD6D9F"/>
    <w:rsid w:val="00B7216E"/>
    <w:rsid w:val="00B85CA0"/>
    <w:rsid w:val="00BA142C"/>
    <w:rsid w:val="00BC7A0C"/>
    <w:rsid w:val="00BD4410"/>
    <w:rsid w:val="00BD6EE8"/>
    <w:rsid w:val="00C138DF"/>
    <w:rsid w:val="00C16B15"/>
    <w:rsid w:val="00C20ADF"/>
    <w:rsid w:val="00C472BD"/>
    <w:rsid w:val="00C51546"/>
    <w:rsid w:val="00CB2281"/>
    <w:rsid w:val="00CF2E75"/>
    <w:rsid w:val="00D65F84"/>
    <w:rsid w:val="00D902E7"/>
    <w:rsid w:val="00E2007D"/>
    <w:rsid w:val="00E40AFC"/>
    <w:rsid w:val="00E61DE3"/>
    <w:rsid w:val="00EF69AF"/>
    <w:rsid w:val="00F81684"/>
    <w:rsid w:val="00FB6E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19398CD1-10F5-420D-8D3F-07739371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3D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36F6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6F6C"/>
    <w:rPr>
      <w:rFonts w:ascii="Tahoma" w:hAnsi="Tahoma" w:cs="Tahoma"/>
      <w:sz w:val="16"/>
      <w:szCs w:val="16"/>
    </w:rPr>
  </w:style>
  <w:style w:type="table" w:styleId="Tabel-Gitter">
    <w:name w:val="Table Grid"/>
    <w:basedOn w:val="Tabel-Normal"/>
    <w:uiPriority w:val="59"/>
    <w:rsid w:val="00CB2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double">
    <w:name w:val="pull-double"/>
    <w:basedOn w:val="Standardskrifttypeiafsnit"/>
    <w:rsid w:val="006D5A5C"/>
  </w:style>
  <w:style w:type="paragraph" w:styleId="NormalWeb">
    <w:name w:val="Normal (Web)"/>
    <w:basedOn w:val="Normal"/>
    <w:uiPriority w:val="99"/>
    <w:semiHidden/>
    <w:unhideWhenUsed/>
    <w:rsid w:val="006D5A5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6D5A5C"/>
    <w:pPr>
      <w:ind w:left="720"/>
      <w:contextualSpacing/>
    </w:pPr>
  </w:style>
  <w:style w:type="character" w:styleId="Kommentarhenvisning">
    <w:name w:val="annotation reference"/>
    <w:basedOn w:val="Standardskrifttypeiafsnit"/>
    <w:uiPriority w:val="99"/>
    <w:semiHidden/>
    <w:unhideWhenUsed/>
    <w:rsid w:val="00836805"/>
    <w:rPr>
      <w:sz w:val="16"/>
      <w:szCs w:val="16"/>
    </w:rPr>
  </w:style>
  <w:style w:type="paragraph" w:styleId="Kommentartekst">
    <w:name w:val="annotation text"/>
    <w:basedOn w:val="Normal"/>
    <w:link w:val="KommentartekstTegn"/>
    <w:uiPriority w:val="99"/>
    <w:semiHidden/>
    <w:unhideWhenUsed/>
    <w:rsid w:val="0083680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36805"/>
    <w:rPr>
      <w:sz w:val="20"/>
      <w:szCs w:val="20"/>
    </w:rPr>
  </w:style>
  <w:style w:type="paragraph" w:styleId="Kommentaremne">
    <w:name w:val="annotation subject"/>
    <w:basedOn w:val="Kommentartekst"/>
    <w:next w:val="Kommentartekst"/>
    <w:link w:val="KommentaremneTegn"/>
    <w:uiPriority w:val="99"/>
    <w:semiHidden/>
    <w:unhideWhenUsed/>
    <w:rsid w:val="00836805"/>
    <w:rPr>
      <w:b/>
      <w:bCs/>
    </w:rPr>
  </w:style>
  <w:style w:type="character" w:customStyle="1" w:styleId="KommentaremneTegn">
    <w:name w:val="Kommentaremne Tegn"/>
    <w:basedOn w:val="KommentartekstTegn"/>
    <w:link w:val="Kommentaremne"/>
    <w:uiPriority w:val="99"/>
    <w:semiHidden/>
    <w:rsid w:val="00836805"/>
    <w:rPr>
      <w:b/>
      <w:bCs/>
      <w:sz w:val="20"/>
      <w:szCs w:val="20"/>
    </w:rPr>
  </w:style>
  <w:style w:type="paragraph" w:styleId="Fodnotetekst">
    <w:name w:val="footnote text"/>
    <w:basedOn w:val="Normal"/>
    <w:link w:val="FodnotetekstTegn"/>
    <w:uiPriority w:val="99"/>
    <w:semiHidden/>
    <w:unhideWhenUsed/>
    <w:rsid w:val="00AC064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C064A"/>
    <w:rPr>
      <w:sz w:val="20"/>
      <w:szCs w:val="20"/>
    </w:rPr>
  </w:style>
  <w:style w:type="character" w:styleId="Fodnotehenvisning">
    <w:name w:val="footnote reference"/>
    <w:basedOn w:val="Standardskrifttypeiafsnit"/>
    <w:uiPriority w:val="99"/>
    <w:semiHidden/>
    <w:unhideWhenUsed/>
    <w:rsid w:val="00AC064A"/>
    <w:rPr>
      <w:vertAlign w:val="superscript"/>
    </w:rPr>
  </w:style>
  <w:style w:type="character" w:styleId="Hyperlink">
    <w:name w:val="Hyperlink"/>
    <w:basedOn w:val="Standardskrifttypeiafsnit"/>
    <w:uiPriority w:val="99"/>
    <w:unhideWhenUsed/>
    <w:rsid w:val="00800CE3"/>
    <w:rPr>
      <w:color w:val="0000FF" w:themeColor="hyperlink"/>
      <w:u w:val="single"/>
    </w:rPr>
  </w:style>
  <w:style w:type="character" w:customStyle="1" w:styleId="apple-converted-space">
    <w:name w:val="apple-converted-space"/>
    <w:basedOn w:val="Standardskrifttypeiafsnit"/>
    <w:rsid w:val="0086152B"/>
  </w:style>
  <w:style w:type="paragraph" w:styleId="Sidehoved">
    <w:name w:val="header"/>
    <w:basedOn w:val="Normal"/>
    <w:link w:val="SidehovedTegn"/>
    <w:uiPriority w:val="99"/>
    <w:semiHidden/>
    <w:unhideWhenUsed/>
    <w:rsid w:val="00E61DE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61DE3"/>
  </w:style>
  <w:style w:type="paragraph" w:styleId="Sidefod">
    <w:name w:val="footer"/>
    <w:basedOn w:val="Normal"/>
    <w:link w:val="SidefodTegn"/>
    <w:uiPriority w:val="99"/>
    <w:unhideWhenUsed/>
    <w:rsid w:val="00E61DE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zetland.dk/historie/s8qDR909-m85E2Dp3-466e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2E53A-9C8F-441F-93C9-A098F5EB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F524EAA1</Template>
  <TotalTime>1</TotalTime>
  <Pages>4</Pages>
  <Words>881</Words>
  <Characters>5376</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Jepsen</dc:creator>
  <cp:lastModifiedBy>Skovning Dorith. DOSK</cp:lastModifiedBy>
  <cp:revision>2</cp:revision>
  <dcterms:created xsi:type="dcterms:W3CDTF">2017-04-26T07:14:00Z</dcterms:created>
  <dcterms:modified xsi:type="dcterms:W3CDTF">2017-04-26T07:14:00Z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{88652B50-C29A-4AE4-855B-E467174497E7}</vt:lpwstr>
  </property>
</Properties>
</file>