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F4" w:rsidRPr="001E0BF4" w:rsidRDefault="001E0BF4" w:rsidP="001E0BF4">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1E0BF4">
        <w:rPr>
          <w:rFonts w:ascii="Times New Roman" w:eastAsia="Times New Roman" w:hAnsi="Times New Roman" w:cs="Times New Roman"/>
          <w:b/>
          <w:bCs/>
          <w:sz w:val="27"/>
          <w:szCs w:val="27"/>
          <w:lang w:eastAsia="da-DK"/>
        </w:rPr>
        <w:t xml:space="preserve">Overgang for </w:t>
      </w:r>
      <w:proofErr w:type="spellStart"/>
      <w:r>
        <w:rPr>
          <w:rFonts w:ascii="Times New Roman" w:eastAsia="Times New Roman" w:hAnsi="Times New Roman" w:cs="Times New Roman"/>
          <w:b/>
          <w:bCs/>
          <w:sz w:val="27"/>
          <w:szCs w:val="27"/>
          <w:lang w:eastAsia="da-DK"/>
        </w:rPr>
        <w:t>Kjærgaarden</w:t>
      </w:r>
      <w:proofErr w:type="spellEnd"/>
      <w:r>
        <w:rPr>
          <w:rFonts w:ascii="Times New Roman" w:eastAsia="Times New Roman" w:hAnsi="Times New Roman" w:cs="Times New Roman"/>
          <w:b/>
          <w:bCs/>
          <w:sz w:val="27"/>
          <w:szCs w:val="27"/>
          <w:lang w:eastAsia="da-DK"/>
        </w:rPr>
        <w:t>(</w:t>
      </w:r>
      <w:r w:rsidRPr="001E0BF4">
        <w:rPr>
          <w:rFonts w:ascii="Times New Roman" w:eastAsia="Times New Roman" w:hAnsi="Times New Roman" w:cs="Times New Roman"/>
          <w:b/>
          <w:bCs/>
          <w:sz w:val="27"/>
          <w:szCs w:val="27"/>
          <w:lang w:eastAsia="da-DK"/>
        </w:rPr>
        <w:t>haletudser</w:t>
      </w:r>
      <w:r>
        <w:rPr>
          <w:rFonts w:ascii="Times New Roman" w:eastAsia="Times New Roman" w:hAnsi="Times New Roman" w:cs="Times New Roman"/>
          <w:b/>
          <w:bCs/>
          <w:sz w:val="27"/>
          <w:szCs w:val="27"/>
          <w:lang w:eastAsia="da-DK"/>
        </w:rPr>
        <w:t>)</w:t>
      </w:r>
      <w:r w:rsidRPr="001E0BF4">
        <w:rPr>
          <w:rFonts w:ascii="Times New Roman" w:eastAsia="Times New Roman" w:hAnsi="Times New Roman" w:cs="Times New Roman"/>
          <w:b/>
          <w:bCs/>
          <w:sz w:val="27"/>
          <w:szCs w:val="27"/>
          <w:lang w:eastAsia="da-DK"/>
        </w:rPr>
        <w:t xml:space="preserve"> til Jagtvænget</w:t>
      </w:r>
      <w:bookmarkStart w:id="0" w:name="_GoBack"/>
      <w:bookmarkEnd w:id="0"/>
    </w:p>
    <w:p w:rsidR="001E0BF4" w:rsidRPr="001E0BF4"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sidRPr="001E0BF4">
        <w:rPr>
          <w:rFonts w:ascii="Times New Roman" w:eastAsia="Times New Roman" w:hAnsi="Times New Roman" w:cs="Times New Roman"/>
          <w:sz w:val="24"/>
          <w:szCs w:val="24"/>
          <w:lang w:eastAsia="da-DK"/>
        </w:rPr>
        <w:t xml:space="preserve">Vi arbejder med professionelle læringsmiljøer som beskrevet i </w:t>
      </w:r>
      <w:proofErr w:type="spellStart"/>
      <w:r w:rsidRPr="001E0BF4">
        <w:rPr>
          <w:rFonts w:ascii="Times New Roman" w:eastAsia="Times New Roman" w:hAnsi="Times New Roman" w:cs="Times New Roman"/>
          <w:sz w:val="24"/>
          <w:szCs w:val="24"/>
          <w:lang w:eastAsia="da-DK"/>
        </w:rPr>
        <w:t>Paradieskifte</w:t>
      </w:r>
      <w:proofErr w:type="spellEnd"/>
      <w:r w:rsidRPr="001E0BF4">
        <w:rPr>
          <w:rFonts w:ascii="Times New Roman" w:eastAsia="Times New Roman" w:hAnsi="Times New Roman" w:cs="Times New Roman"/>
          <w:sz w:val="24"/>
          <w:szCs w:val="24"/>
          <w:lang w:eastAsia="da-DK"/>
        </w:rPr>
        <w:t xml:space="preserve"> version 2.0</w:t>
      </w:r>
    </w:p>
    <w:p w:rsidR="001E0BF4" w:rsidRPr="001E0BF4"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sidRPr="001E0BF4">
        <w:rPr>
          <w:rFonts w:ascii="Times New Roman" w:eastAsia="Times New Roman" w:hAnsi="Times New Roman" w:cs="Times New Roman"/>
          <w:sz w:val="24"/>
          <w:szCs w:val="24"/>
          <w:lang w:eastAsia="da-DK"/>
        </w:rPr>
        <w:t xml:space="preserve">Vi </w:t>
      </w:r>
      <w:r>
        <w:rPr>
          <w:rFonts w:ascii="Times New Roman" w:eastAsia="Times New Roman" w:hAnsi="Times New Roman" w:cs="Times New Roman"/>
          <w:sz w:val="24"/>
          <w:szCs w:val="24"/>
          <w:lang w:eastAsia="da-DK"/>
        </w:rPr>
        <w:t>tilrettelægger</w:t>
      </w:r>
      <w:r w:rsidRPr="001E0BF4">
        <w:rPr>
          <w:rFonts w:ascii="Times New Roman" w:eastAsia="Times New Roman" w:hAnsi="Times New Roman" w:cs="Times New Roman"/>
          <w:sz w:val="24"/>
          <w:szCs w:val="24"/>
          <w:lang w:eastAsia="da-DK"/>
        </w:rPr>
        <w:t xml:space="preserve"> et professionelt læringsmiljø for halet</w:t>
      </w:r>
      <w:r>
        <w:rPr>
          <w:rFonts w:ascii="Times New Roman" w:eastAsia="Times New Roman" w:hAnsi="Times New Roman" w:cs="Times New Roman"/>
          <w:sz w:val="24"/>
          <w:szCs w:val="24"/>
          <w:lang w:eastAsia="da-DK"/>
        </w:rPr>
        <w:t>udserne, inden de skal starte i</w:t>
      </w:r>
      <w:r w:rsidRPr="001E0BF4">
        <w:rPr>
          <w:rFonts w:ascii="Times New Roman" w:eastAsia="Times New Roman" w:hAnsi="Times New Roman" w:cs="Times New Roman"/>
          <w:sz w:val="24"/>
          <w:szCs w:val="24"/>
          <w:lang w:eastAsia="da-DK"/>
        </w:rPr>
        <w:t xml:space="preserve"> Jagtvænget d. 1 april.</w:t>
      </w:r>
      <w:r>
        <w:rPr>
          <w:rFonts w:ascii="Times New Roman" w:eastAsia="Times New Roman" w:hAnsi="Times New Roman" w:cs="Times New Roman"/>
          <w:sz w:val="24"/>
          <w:szCs w:val="24"/>
          <w:lang w:eastAsia="da-DK"/>
        </w:rPr>
        <w:t xml:space="preserve"> Formålet er at</w:t>
      </w:r>
      <w:r w:rsidRPr="001E0BF4">
        <w:rPr>
          <w:rFonts w:ascii="Times New Roman" w:eastAsia="Times New Roman" w:hAnsi="Times New Roman" w:cs="Times New Roman"/>
          <w:sz w:val="24"/>
          <w:szCs w:val="24"/>
          <w:lang w:eastAsia="da-DK"/>
        </w:rPr>
        <w:t xml:space="preserve"> lette overgangen og lave den så inkluderende for haletudserne som muligt.</w:t>
      </w:r>
    </w:p>
    <w:p w:rsidR="001E0BF4"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t>
      </w:r>
      <w:r w:rsidRPr="001E0BF4">
        <w:rPr>
          <w:rFonts w:ascii="Times New Roman" w:eastAsia="Times New Roman" w:hAnsi="Times New Roman" w:cs="Times New Roman"/>
          <w:sz w:val="24"/>
          <w:szCs w:val="24"/>
          <w:lang w:eastAsia="da-DK"/>
        </w:rPr>
        <w:t>Børn profiterer, hvis de tidligt oplever en udviklingsmæssigt tilpasset pædagogik med lærende leg og moderat voksenstyring. Det er der evidens for. Hvis det er legende læring og børns perspektiver, der er i centrum, kommer der markante bedre resultater. Citat Dion Sommer.</w:t>
      </w:r>
      <w:r>
        <w:rPr>
          <w:rFonts w:ascii="Times New Roman" w:eastAsia="Times New Roman" w:hAnsi="Times New Roman" w:cs="Times New Roman"/>
          <w:sz w:val="24"/>
          <w:szCs w:val="24"/>
          <w:lang w:eastAsia="da-DK"/>
        </w:rPr>
        <w:t>)</w:t>
      </w:r>
    </w:p>
    <w:p w:rsidR="001E0BF4" w:rsidRPr="001E0BF4" w:rsidRDefault="001E0BF4" w:rsidP="001E0BF4">
      <w:pPr>
        <w:spacing w:before="100" w:beforeAutospacing="1" w:after="100" w:afterAutospacing="1" w:line="240" w:lineRule="auto"/>
        <w:rPr>
          <w:rFonts w:ascii="Times New Roman" w:eastAsia="Times New Roman" w:hAnsi="Times New Roman" w:cs="Times New Roman"/>
          <w:sz w:val="28"/>
          <w:szCs w:val="28"/>
          <w:lang w:eastAsia="da-DK"/>
        </w:rPr>
      </w:pPr>
      <w:r w:rsidRPr="001E0BF4">
        <w:rPr>
          <w:rFonts w:ascii="Times New Roman" w:eastAsia="Times New Roman" w:hAnsi="Times New Roman" w:cs="Times New Roman"/>
          <w:b/>
          <w:bCs/>
          <w:sz w:val="28"/>
          <w:szCs w:val="28"/>
          <w:lang w:eastAsia="da-DK"/>
        </w:rPr>
        <w:t xml:space="preserve">Mål </w:t>
      </w:r>
      <w:r w:rsidRPr="008D17E2">
        <w:rPr>
          <w:rFonts w:ascii="Times New Roman" w:eastAsia="Times New Roman" w:hAnsi="Times New Roman" w:cs="Times New Roman"/>
          <w:b/>
          <w:bCs/>
          <w:sz w:val="28"/>
          <w:szCs w:val="28"/>
          <w:lang w:eastAsia="da-DK"/>
        </w:rPr>
        <w:t>:</w:t>
      </w:r>
      <w:r w:rsidRPr="001E0BF4">
        <w:rPr>
          <w:rFonts w:ascii="Times New Roman" w:eastAsia="Times New Roman" w:hAnsi="Times New Roman" w:cs="Times New Roman"/>
          <w:b/>
          <w:bCs/>
          <w:sz w:val="28"/>
          <w:szCs w:val="28"/>
          <w:lang w:eastAsia="da-DK"/>
        </w:rPr>
        <w:t>At gøre børnene fortrolige med Jagtvænget</w:t>
      </w:r>
      <w:r w:rsidRPr="008D17E2">
        <w:rPr>
          <w:rFonts w:ascii="Times New Roman" w:eastAsia="Times New Roman" w:hAnsi="Times New Roman" w:cs="Times New Roman"/>
          <w:b/>
          <w:bCs/>
          <w:sz w:val="28"/>
          <w:szCs w:val="28"/>
          <w:lang w:eastAsia="da-DK"/>
        </w:rPr>
        <w:t xml:space="preserve"> og at de bliver inkluderet i det nye fællesskab.</w:t>
      </w:r>
    </w:p>
    <w:p w:rsidR="001E0BF4" w:rsidRPr="001E0BF4"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sidRPr="001E0BF4">
        <w:rPr>
          <w:rFonts w:ascii="Times New Roman" w:eastAsia="Times New Roman" w:hAnsi="Times New Roman" w:cs="Times New Roman"/>
          <w:sz w:val="24"/>
          <w:szCs w:val="24"/>
          <w:lang w:eastAsia="da-DK"/>
        </w:rPr>
        <w:t xml:space="preserve">Målet </w:t>
      </w:r>
      <w:r w:rsidRPr="008D17E2">
        <w:rPr>
          <w:rFonts w:ascii="Times New Roman" w:eastAsia="Times New Roman" w:hAnsi="Times New Roman" w:cs="Times New Roman"/>
          <w:sz w:val="24"/>
          <w:szCs w:val="24"/>
          <w:lang w:eastAsia="da-DK"/>
        </w:rPr>
        <w:t>(sociale</w:t>
      </w:r>
      <w:r w:rsidRPr="001E0BF4">
        <w:rPr>
          <w:rFonts w:ascii="Times New Roman" w:eastAsia="Times New Roman" w:hAnsi="Times New Roman" w:cs="Times New Roman"/>
          <w:sz w:val="24"/>
          <w:szCs w:val="24"/>
          <w:lang w:eastAsia="da-DK"/>
        </w:rPr>
        <w:t xml:space="preserve"> relationer) er at skabe en inkluderende læringsmiljø, med udgangspunkt i legefællesskaber.</w:t>
      </w:r>
    </w:p>
    <w:p w:rsidR="001E0BF4" w:rsidRPr="008D17E2"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sidRPr="008D17E2">
        <w:rPr>
          <w:rFonts w:ascii="Times New Roman" w:eastAsia="Times New Roman" w:hAnsi="Times New Roman" w:cs="Times New Roman"/>
          <w:sz w:val="24"/>
          <w:szCs w:val="24"/>
          <w:lang w:eastAsia="da-DK"/>
        </w:rPr>
        <w:t>Målet (</w:t>
      </w:r>
      <w:r w:rsidRPr="001E0BF4">
        <w:rPr>
          <w:rFonts w:ascii="Times New Roman" w:eastAsia="Times New Roman" w:hAnsi="Times New Roman" w:cs="Times New Roman"/>
          <w:sz w:val="24"/>
          <w:szCs w:val="24"/>
          <w:lang w:eastAsia="da-DK"/>
        </w:rPr>
        <w:t xml:space="preserve">personlige </w:t>
      </w:r>
      <w:r w:rsidRPr="008D17E2">
        <w:rPr>
          <w:rFonts w:ascii="Times New Roman" w:eastAsia="Times New Roman" w:hAnsi="Times New Roman" w:cs="Times New Roman"/>
          <w:sz w:val="24"/>
          <w:szCs w:val="24"/>
          <w:lang w:eastAsia="da-DK"/>
        </w:rPr>
        <w:t>kompetencer) at</w:t>
      </w:r>
      <w:r w:rsidRPr="001E0BF4">
        <w:rPr>
          <w:rFonts w:ascii="Times New Roman" w:eastAsia="Times New Roman" w:hAnsi="Times New Roman" w:cs="Times New Roman"/>
          <w:sz w:val="24"/>
          <w:szCs w:val="24"/>
          <w:lang w:eastAsia="da-DK"/>
        </w:rPr>
        <w:t xml:space="preserve"> børnene bliver fortrolige, så de </w:t>
      </w:r>
      <w:r w:rsidRPr="008D17E2">
        <w:rPr>
          <w:rFonts w:ascii="Times New Roman" w:eastAsia="Times New Roman" w:hAnsi="Times New Roman" w:cs="Times New Roman"/>
          <w:sz w:val="24"/>
          <w:szCs w:val="24"/>
          <w:lang w:eastAsia="da-DK"/>
        </w:rPr>
        <w:t>tør deltage</w:t>
      </w:r>
      <w:r w:rsidRPr="001E0BF4">
        <w:rPr>
          <w:rFonts w:ascii="Times New Roman" w:eastAsia="Times New Roman" w:hAnsi="Times New Roman" w:cs="Times New Roman"/>
          <w:sz w:val="24"/>
          <w:szCs w:val="24"/>
          <w:lang w:eastAsia="da-DK"/>
        </w:rPr>
        <w:t xml:space="preserve"> og kan agere i de praktiske ting, der hører med til at være i huset.</w:t>
      </w:r>
      <w:r w:rsidRPr="008D17E2">
        <w:rPr>
          <w:rFonts w:ascii="Times New Roman" w:eastAsia="Times New Roman" w:hAnsi="Times New Roman" w:cs="Times New Roman"/>
          <w:sz w:val="24"/>
          <w:szCs w:val="24"/>
          <w:lang w:eastAsia="da-DK"/>
        </w:rPr>
        <w:t xml:space="preserve"> </w:t>
      </w:r>
      <w:r w:rsidRPr="001E0BF4">
        <w:rPr>
          <w:rFonts w:ascii="Times New Roman" w:eastAsia="Times New Roman" w:hAnsi="Times New Roman" w:cs="Times New Roman"/>
          <w:sz w:val="24"/>
          <w:szCs w:val="24"/>
          <w:lang w:eastAsia="da-DK"/>
        </w:rPr>
        <w:t xml:space="preserve">eks. Spisetid: toiletbesøg, vaske finger, finde </w:t>
      </w:r>
      <w:r w:rsidRPr="008D17E2">
        <w:rPr>
          <w:rFonts w:ascii="Times New Roman" w:eastAsia="Times New Roman" w:hAnsi="Times New Roman" w:cs="Times New Roman"/>
          <w:sz w:val="24"/>
          <w:szCs w:val="24"/>
          <w:lang w:eastAsia="da-DK"/>
        </w:rPr>
        <w:t>madkasse</w:t>
      </w:r>
      <w:r w:rsidRPr="001E0BF4">
        <w:rPr>
          <w:rFonts w:ascii="Times New Roman" w:eastAsia="Times New Roman" w:hAnsi="Times New Roman" w:cs="Times New Roman"/>
          <w:sz w:val="24"/>
          <w:szCs w:val="24"/>
          <w:lang w:eastAsia="da-DK"/>
        </w:rPr>
        <w:t xml:space="preserve"> osv.</w:t>
      </w:r>
    </w:p>
    <w:p w:rsidR="001E0BF4" w:rsidRPr="001E0BF4"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sidRPr="001E0BF4">
        <w:rPr>
          <w:rFonts w:ascii="Times New Roman" w:eastAsia="Times New Roman" w:hAnsi="Times New Roman" w:cs="Times New Roman"/>
          <w:sz w:val="24"/>
          <w:szCs w:val="24"/>
          <w:lang w:eastAsia="da-DK"/>
        </w:rPr>
        <w:t xml:space="preserve">Målet(motorisk) at de frit bevæger sig både ude og inde, kan selv nå de forskellige ting og selv kan eller beder om hjælp til at tage tøjet på og </w:t>
      </w:r>
      <w:r w:rsidRPr="008D17E2">
        <w:rPr>
          <w:rFonts w:ascii="Times New Roman" w:eastAsia="Times New Roman" w:hAnsi="Times New Roman" w:cs="Times New Roman"/>
          <w:sz w:val="24"/>
          <w:szCs w:val="24"/>
          <w:lang w:eastAsia="da-DK"/>
        </w:rPr>
        <w:t>af.</w:t>
      </w:r>
    </w:p>
    <w:p w:rsidR="001E0BF4" w:rsidRPr="001E0BF4" w:rsidRDefault="001E0BF4" w:rsidP="001E0BF4">
      <w:pPr>
        <w:spacing w:before="100" w:beforeAutospacing="1" w:after="100" w:afterAutospacing="1" w:line="240" w:lineRule="auto"/>
        <w:outlineLvl w:val="1"/>
        <w:rPr>
          <w:rFonts w:ascii="Times New Roman" w:eastAsia="Times New Roman" w:hAnsi="Times New Roman" w:cs="Times New Roman"/>
          <w:b/>
          <w:bCs/>
          <w:sz w:val="28"/>
          <w:szCs w:val="28"/>
          <w:lang w:eastAsia="da-DK"/>
        </w:rPr>
      </w:pPr>
      <w:r w:rsidRPr="001E0BF4">
        <w:rPr>
          <w:rFonts w:ascii="Times New Roman" w:eastAsia="Times New Roman" w:hAnsi="Times New Roman" w:cs="Times New Roman"/>
          <w:b/>
          <w:bCs/>
          <w:sz w:val="28"/>
          <w:szCs w:val="28"/>
          <w:lang w:eastAsia="da-DK"/>
        </w:rPr>
        <w:t>Tiltag eks. Fra 2019</w:t>
      </w:r>
      <w:r>
        <w:rPr>
          <w:rFonts w:ascii="Times New Roman" w:eastAsia="Times New Roman" w:hAnsi="Times New Roman" w:cs="Times New Roman"/>
          <w:b/>
          <w:bCs/>
          <w:sz w:val="28"/>
          <w:szCs w:val="28"/>
          <w:lang w:eastAsia="da-DK"/>
        </w:rPr>
        <w:t>:</w:t>
      </w:r>
    </w:p>
    <w:p w:rsidR="001E0BF4" w:rsidRPr="001E0BF4" w:rsidRDefault="001E0BF4" w:rsidP="001E0BF4">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Vi udarbejder en plan, hvor børnene</w:t>
      </w:r>
      <w:r w:rsidRPr="001E0BF4">
        <w:rPr>
          <w:rFonts w:ascii="Times New Roman" w:eastAsia="Times New Roman" w:hAnsi="Times New Roman" w:cs="Times New Roman"/>
          <w:sz w:val="24"/>
          <w:szCs w:val="24"/>
          <w:lang w:eastAsia="da-DK"/>
        </w:rPr>
        <w:t xml:space="preserve"> lærer stuerne, at kende. Vi lader dem være samlet, da det er en lille gruppe haletudser, vi har i år. Efterhånden som børnene lærer huset og de nye venner at kende, finder vi ud af, hvor de skal fordeles på de enkelte stuer pr 1 april, så det virker inkluderende for resten af børnegruppen.</w:t>
      </w:r>
      <w:r w:rsidR="008D17E2">
        <w:rPr>
          <w:rFonts w:ascii="Times New Roman" w:eastAsia="Times New Roman" w:hAnsi="Times New Roman" w:cs="Times New Roman"/>
          <w:sz w:val="24"/>
          <w:szCs w:val="24"/>
          <w:lang w:eastAsia="da-DK"/>
        </w:rPr>
        <w:t xml:space="preserve"> </w:t>
      </w:r>
      <w:r w:rsidRPr="001E0BF4">
        <w:rPr>
          <w:rFonts w:ascii="Times New Roman" w:eastAsia="Times New Roman" w:hAnsi="Times New Roman" w:cs="Times New Roman"/>
          <w:sz w:val="24"/>
          <w:szCs w:val="24"/>
          <w:lang w:eastAsia="da-DK"/>
        </w:rPr>
        <w:t xml:space="preserve">Vi hænger </w:t>
      </w:r>
      <w:r w:rsidR="008D17E2" w:rsidRPr="001E0BF4">
        <w:rPr>
          <w:rFonts w:ascii="Times New Roman" w:eastAsia="Times New Roman" w:hAnsi="Times New Roman" w:cs="Times New Roman"/>
          <w:sz w:val="24"/>
          <w:szCs w:val="24"/>
          <w:lang w:eastAsia="da-DK"/>
        </w:rPr>
        <w:t>billederne</w:t>
      </w:r>
      <w:r w:rsidRPr="001E0BF4">
        <w:rPr>
          <w:rFonts w:ascii="Times New Roman" w:eastAsia="Times New Roman" w:hAnsi="Times New Roman" w:cs="Times New Roman"/>
          <w:sz w:val="24"/>
          <w:szCs w:val="24"/>
          <w:lang w:eastAsia="da-DK"/>
        </w:rPr>
        <w:t xml:space="preserve"> op på gangen, så de har sat et mærke, som de kan genkende, når de starter 1 april.</w:t>
      </w:r>
    </w:p>
    <w:p w:rsidR="001E0BF4" w:rsidRPr="001E0BF4" w:rsidRDefault="001E0BF4" w:rsidP="001E0BF4">
      <w:pPr>
        <w:spacing w:after="0" w:line="240" w:lineRule="auto"/>
        <w:rPr>
          <w:rFonts w:ascii="Times New Roman" w:eastAsia="Times New Roman" w:hAnsi="Times New Roman" w:cs="Times New Roman"/>
          <w:sz w:val="24"/>
          <w:szCs w:val="24"/>
          <w:lang w:val="en" w:eastAsia="da-DK"/>
        </w:rPr>
      </w:pPr>
      <w:r w:rsidRPr="001E0BF4">
        <w:rPr>
          <w:rFonts w:ascii="Times New Roman" w:eastAsia="Times New Roman" w:hAnsi="Times New Roman" w:cs="Times New Roman"/>
          <w:sz w:val="24"/>
          <w:szCs w:val="24"/>
          <w:lang w:val="en" w:eastAsia="da-DK"/>
        </w:rPr>
        <w:pict>
          <v:rect id="_x0000_i1025" style="width:0;height:1.5pt" o:hralign="center" o:hrstd="t" o:hr="t" fillcolor="#a0a0a0" stroked="f"/>
        </w:pict>
      </w:r>
    </w:p>
    <w:sectPr w:rsidR="001E0BF4" w:rsidRPr="001E0B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F4"/>
    <w:rsid w:val="001E0BF4"/>
    <w:rsid w:val="002A76FA"/>
    <w:rsid w:val="008D1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20C9-ED57-400F-8CF8-229CAB0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50852">
      <w:bodyDiv w:val="1"/>
      <w:marLeft w:val="0"/>
      <w:marRight w:val="0"/>
      <w:marTop w:val="0"/>
      <w:marBottom w:val="0"/>
      <w:divBdr>
        <w:top w:val="none" w:sz="0" w:space="0" w:color="auto"/>
        <w:left w:val="none" w:sz="0" w:space="0" w:color="auto"/>
        <w:bottom w:val="none" w:sz="0" w:space="0" w:color="auto"/>
        <w:right w:val="none" w:sz="0" w:space="0" w:color="auto"/>
      </w:divBdr>
      <w:divsChild>
        <w:div w:id="489642370">
          <w:marLeft w:val="0"/>
          <w:marRight w:val="0"/>
          <w:marTop w:val="0"/>
          <w:marBottom w:val="0"/>
          <w:divBdr>
            <w:top w:val="none" w:sz="0" w:space="0" w:color="auto"/>
            <w:left w:val="none" w:sz="0" w:space="0" w:color="auto"/>
            <w:bottom w:val="none" w:sz="0" w:space="0" w:color="auto"/>
            <w:right w:val="none" w:sz="0" w:space="0" w:color="auto"/>
          </w:divBdr>
          <w:divsChild>
            <w:div w:id="1692872361">
              <w:marLeft w:val="0"/>
              <w:marRight w:val="0"/>
              <w:marTop w:val="0"/>
              <w:marBottom w:val="0"/>
              <w:divBdr>
                <w:top w:val="none" w:sz="0" w:space="0" w:color="auto"/>
                <w:left w:val="none" w:sz="0" w:space="0" w:color="auto"/>
                <w:bottom w:val="none" w:sz="0" w:space="0" w:color="auto"/>
                <w:right w:val="none" w:sz="0" w:space="0" w:color="auto"/>
              </w:divBdr>
              <w:divsChild>
                <w:div w:id="1261714302">
                  <w:marLeft w:val="0"/>
                  <w:marRight w:val="0"/>
                  <w:marTop w:val="0"/>
                  <w:marBottom w:val="0"/>
                  <w:divBdr>
                    <w:top w:val="none" w:sz="0" w:space="0" w:color="auto"/>
                    <w:left w:val="none" w:sz="0" w:space="0" w:color="auto"/>
                    <w:bottom w:val="none" w:sz="0" w:space="0" w:color="auto"/>
                    <w:right w:val="none" w:sz="0" w:space="0" w:color="auto"/>
                  </w:divBdr>
                  <w:divsChild>
                    <w:div w:id="553390750">
                      <w:marLeft w:val="0"/>
                      <w:marRight w:val="0"/>
                      <w:marTop w:val="0"/>
                      <w:marBottom w:val="0"/>
                      <w:divBdr>
                        <w:top w:val="none" w:sz="0" w:space="0" w:color="auto"/>
                        <w:left w:val="none" w:sz="0" w:space="0" w:color="auto"/>
                        <w:bottom w:val="none" w:sz="0" w:space="0" w:color="auto"/>
                        <w:right w:val="none" w:sz="0" w:space="0" w:color="auto"/>
                      </w:divBdr>
                      <w:divsChild>
                        <w:div w:id="1418207513">
                          <w:marLeft w:val="0"/>
                          <w:marRight w:val="0"/>
                          <w:marTop w:val="0"/>
                          <w:marBottom w:val="0"/>
                          <w:divBdr>
                            <w:top w:val="none" w:sz="0" w:space="0" w:color="auto"/>
                            <w:left w:val="none" w:sz="0" w:space="0" w:color="auto"/>
                            <w:bottom w:val="none" w:sz="0" w:space="0" w:color="auto"/>
                            <w:right w:val="none" w:sz="0" w:space="0" w:color="auto"/>
                          </w:divBdr>
                        </w:div>
                        <w:div w:id="1417745190">
                          <w:marLeft w:val="0"/>
                          <w:marRight w:val="0"/>
                          <w:marTop w:val="0"/>
                          <w:marBottom w:val="0"/>
                          <w:divBdr>
                            <w:top w:val="none" w:sz="0" w:space="0" w:color="auto"/>
                            <w:left w:val="none" w:sz="0" w:space="0" w:color="auto"/>
                            <w:bottom w:val="none" w:sz="0" w:space="0" w:color="auto"/>
                            <w:right w:val="none" w:sz="0" w:space="0" w:color="auto"/>
                          </w:divBdr>
                        </w:div>
                        <w:div w:id="823279168">
                          <w:marLeft w:val="0"/>
                          <w:marRight w:val="0"/>
                          <w:marTop w:val="0"/>
                          <w:marBottom w:val="0"/>
                          <w:divBdr>
                            <w:top w:val="none" w:sz="0" w:space="0" w:color="auto"/>
                            <w:left w:val="none" w:sz="0" w:space="0" w:color="auto"/>
                            <w:bottom w:val="none" w:sz="0" w:space="0" w:color="auto"/>
                            <w:right w:val="none" w:sz="0" w:space="0" w:color="auto"/>
                          </w:divBdr>
                        </w:div>
                        <w:div w:id="634486256">
                          <w:marLeft w:val="0"/>
                          <w:marRight w:val="0"/>
                          <w:marTop w:val="0"/>
                          <w:marBottom w:val="0"/>
                          <w:divBdr>
                            <w:top w:val="none" w:sz="0" w:space="0" w:color="auto"/>
                            <w:left w:val="none" w:sz="0" w:space="0" w:color="auto"/>
                            <w:bottom w:val="none" w:sz="0" w:space="0" w:color="auto"/>
                            <w:right w:val="none" w:sz="0" w:space="0" w:color="auto"/>
                          </w:divBdr>
                        </w:div>
                        <w:div w:id="55058179">
                          <w:marLeft w:val="0"/>
                          <w:marRight w:val="0"/>
                          <w:marTop w:val="0"/>
                          <w:marBottom w:val="0"/>
                          <w:divBdr>
                            <w:top w:val="none" w:sz="0" w:space="0" w:color="auto"/>
                            <w:left w:val="none" w:sz="0" w:space="0" w:color="auto"/>
                            <w:bottom w:val="none" w:sz="0" w:space="0" w:color="auto"/>
                            <w:right w:val="none" w:sz="0" w:space="0" w:color="auto"/>
                          </w:divBdr>
                        </w:div>
                        <w:div w:id="1102339854">
                          <w:marLeft w:val="0"/>
                          <w:marRight w:val="0"/>
                          <w:marTop w:val="0"/>
                          <w:marBottom w:val="0"/>
                          <w:divBdr>
                            <w:top w:val="none" w:sz="0" w:space="0" w:color="auto"/>
                            <w:left w:val="none" w:sz="0" w:space="0" w:color="auto"/>
                            <w:bottom w:val="none" w:sz="0" w:space="0" w:color="auto"/>
                            <w:right w:val="none" w:sz="0" w:space="0" w:color="auto"/>
                          </w:divBdr>
                        </w:div>
                        <w:div w:id="8664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Skovning Dorith. DOSK</dc:creator>
  <cp:keywords/>
  <dc:description/>
  <cp:lastModifiedBy>Skovning Dorith. DOSK</cp:lastModifiedBy>
  <cp:revision>1</cp:revision>
  <dcterms:created xsi:type="dcterms:W3CDTF">2019-03-27T08:48:00Z</dcterms:created>
  <dcterms:modified xsi:type="dcterms:W3CDTF">2019-03-27T09:00:00Z</dcterms:modified>
</cp:coreProperties>
</file>